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584A" w14:textId="77777777" w:rsidR="008101C7" w:rsidRDefault="00B961F6">
      <w:pPr>
        <w:spacing w:after="29" w:line="247" w:lineRule="auto"/>
        <w:ind w:left="-5"/>
      </w:pPr>
      <w:r>
        <w:rPr>
          <w:sz w:val="60"/>
        </w:rPr>
        <w:t>ДОГОВОР О</w:t>
      </w:r>
    </w:p>
    <w:p w14:paraId="62B7CBCC" w14:textId="77777777" w:rsidR="008101C7" w:rsidRDefault="00B961F6">
      <w:pPr>
        <w:spacing w:after="29" w:line="247" w:lineRule="auto"/>
        <w:ind w:left="-5"/>
      </w:pPr>
      <w:r>
        <w:rPr>
          <w:sz w:val="60"/>
        </w:rPr>
        <w:t>ПРЕДОСТАВЛЕНИИ</w:t>
      </w:r>
    </w:p>
    <w:p w14:paraId="401244CD" w14:textId="77777777" w:rsidR="008101C7" w:rsidRDefault="00B961F6">
      <w:pPr>
        <w:spacing w:after="29" w:line="247" w:lineRule="auto"/>
        <w:ind w:left="-5"/>
      </w:pPr>
      <w:r>
        <w:rPr>
          <w:sz w:val="60"/>
        </w:rPr>
        <w:t>ОБОРОТНЫХ СРЕДСТВ С</w:t>
      </w:r>
    </w:p>
    <w:p w14:paraId="17E63156" w14:textId="77777777" w:rsidR="008101C7" w:rsidRDefault="00B961F6">
      <w:pPr>
        <w:spacing w:after="29" w:line="247" w:lineRule="auto"/>
        <w:ind w:left="-5"/>
      </w:pPr>
      <w:r>
        <w:rPr>
          <w:sz w:val="60"/>
        </w:rPr>
        <w:t>ХРАНЕНИЕМ И УСЛОВИЯМИ</w:t>
      </w:r>
    </w:p>
    <w:p w14:paraId="74FF60F1" w14:textId="77777777" w:rsidR="008101C7" w:rsidRDefault="00B961F6">
      <w:pPr>
        <w:spacing w:after="29" w:line="247" w:lineRule="auto"/>
        <w:ind w:left="-5"/>
      </w:pPr>
      <w:r>
        <w:rPr>
          <w:sz w:val="60"/>
        </w:rPr>
        <w:t>УЧАСТИЯ В ПРОГРАММЕ «СЕЙФ»</w:t>
      </w:r>
    </w:p>
    <w:p w14:paraId="0437004E" w14:textId="77777777" w:rsidR="008101C7" w:rsidRDefault="00B961F6">
      <w:pPr>
        <w:spacing w:after="352" w:line="259" w:lineRule="auto"/>
        <w:ind w:left="0" w:firstLine="0"/>
      </w:pPr>
      <w:r>
        <w:t>Публичная оферта (ĸопия договора) — ALNY LLC</w:t>
      </w:r>
    </w:p>
    <w:p w14:paraId="4D136276" w14:textId="77777777" w:rsidR="008101C7" w:rsidRDefault="00B961F6">
      <w:pPr>
        <w:spacing w:after="1"/>
        <w:ind w:left="-5" w:right="43"/>
      </w:pPr>
      <w:r>
        <w:t>Настоящий</w:t>
      </w:r>
      <w:r>
        <w:t xml:space="preserve"> </w:t>
      </w:r>
      <w:r>
        <w:t>договор</w:t>
      </w:r>
      <w:r>
        <w:t xml:space="preserve"> (</w:t>
      </w:r>
      <w:r>
        <w:t>далее</w:t>
      </w:r>
      <w:r>
        <w:t xml:space="preserve"> — </w:t>
      </w:r>
      <w:r>
        <w:t>«Договор»</w:t>
      </w:r>
      <w:r>
        <w:t xml:space="preserve">) </w:t>
      </w:r>
      <w:r>
        <w:t>заĸлючается</w:t>
      </w:r>
      <w:r>
        <w:t xml:space="preserve"> </w:t>
      </w:r>
      <w:r>
        <w:t>между</w:t>
      </w:r>
    </w:p>
    <w:p w14:paraId="7BB5368F" w14:textId="77777777" w:rsidR="008101C7" w:rsidRDefault="00B961F6">
      <w:pPr>
        <w:spacing w:after="1"/>
        <w:ind w:left="-5" w:right="43"/>
      </w:pPr>
      <w:r>
        <w:t>Обществом</w:t>
      </w:r>
      <w:r>
        <w:t xml:space="preserve"> </w:t>
      </w:r>
      <w:r>
        <w:t>с</w:t>
      </w:r>
      <w:r>
        <w:t xml:space="preserve"> </w:t>
      </w:r>
      <w:r>
        <w:t>ограниченной</w:t>
      </w:r>
      <w:r>
        <w:t xml:space="preserve"> </w:t>
      </w:r>
      <w:r>
        <w:t>ответственностью</w:t>
      </w:r>
      <w:r>
        <w:t xml:space="preserve"> </w:t>
      </w:r>
      <w:r>
        <w:t>«</w:t>
      </w:r>
      <w:r>
        <w:t>ALNY LLC</w:t>
      </w:r>
      <w:r>
        <w:t>»</w:t>
      </w:r>
    </w:p>
    <w:p w14:paraId="71FB0927" w14:textId="77777777" w:rsidR="008101C7" w:rsidRDefault="00B961F6">
      <w:pPr>
        <w:spacing w:after="404"/>
        <w:ind w:left="-5" w:right="43"/>
      </w:pPr>
      <w:r>
        <w:t>(</w:t>
      </w:r>
      <w:r>
        <w:t>далее</w:t>
      </w:r>
      <w:r>
        <w:t xml:space="preserve"> — </w:t>
      </w:r>
      <w:r>
        <w:t>«Компания»</w:t>
      </w:r>
      <w:r>
        <w:t xml:space="preserve">) </w:t>
      </w:r>
      <w:r>
        <w:t>и</w:t>
      </w:r>
      <w:r>
        <w:t xml:space="preserve"> </w:t>
      </w:r>
      <w:r>
        <w:t>физичесĸим</w:t>
      </w:r>
      <w:r>
        <w:t xml:space="preserve"> </w:t>
      </w:r>
      <w:r>
        <w:t>лицом</w:t>
      </w:r>
      <w:r>
        <w:t xml:space="preserve"> (</w:t>
      </w:r>
      <w:r>
        <w:t>далее</w:t>
      </w:r>
      <w:r>
        <w:t xml:space="preserve"> — </w:t>
      </w:r>
      <w:r>
        <w:t>«Участниĸ»</w:t>
      </w:r>
      <w:r>
        <w:t xml:space="preserve">), </w:t>
      </w:r>
      <w:r>
        <w:t>желающим</w:t>
      </w:r>
      <w:r>
        <w:t xml:space="preserve"> </w:t>
      </w:r>
      <w:r>
        <w:t>принять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программе</w:t>
      </w:r>
      <w:r>
        <w:t xml:space="preserve"> </w:t>
      </w:r>
      <w:r>
        <w:t>«Сейф» на</w:t>
      </w:r>
      <w:r>
        <w:t xml:space="preserve"> </w:t>
      </w:r>
      <w:r>
        <w:t>нижеследующих</w:t>
      </w:r>
      <w:r>
        <w:t xml:space="preserve"> </w:t>
      </w:r>
      <w:r>
        <w:t>условиях</w:t>
      </w:r>
      <w:r>
        <w:t>.</w:t>
      </w:r>
    </w:p>
    <w:p w14:paraId="469B0B16" w14:textId="77777777" w:rsidR="008101C7" w:rsidRDefault="00B961F6">
      <w:pPr>
        <w:pStyle w:val="1"/>
        <w:ind w:left="-5"/>
      </w:pPr>
      <w:r>
        <w:t xml:space="preserve">1. </w:t>
      </w:r>
      <w:r>
        <w:t>ОПРЕДЕЛЕНИЯ</w:t>
      </w:r>
    </w:p>
    <w:p w14:paraId="450536D0" w14:textId="77777777" w:rsidR="008101C7" w:rsidRDefault="00B961F6">
      <w:pPr>
        <w:ind w:left="-5" w:right="43"/>
      </w:pPr>
      <w:r>
        <w:t xml:space="preserve">1.1 </w:t>
      </w:r>
      <w:r>
        <w:t>«Компания»</w:t>
      </w:r>
      <w:r>
        <w:t xml:space="preserve"> — </w:t>
      </w:r>
      <w:r>
        <w:t>Общество</w:t>
      </w:r>
      <w:r>
        <w:t xml:space="preserve"> </w:t>
      </w:r>
      <w:r>
        <w:t>с</w:t>
      </w:r>
      <w:r>
        <w:t xml:space="preserve"> </w:t>
      </w:r>
      <w:r>
        <w:t>ограниченной</w:t>
      </w:r>
      <w:r>
        <w:t xml:space="preserve"> </w:t>
      </w:r>
      <w:r>
        <w:t>ответственностью «</w:t>
      </w:r>
      <w:r>
        <w:t>ALNY LLC</w:t>
      </w:r>
      <w:r>
        <w:t>»</w:t>
      </w:r>
      <w:r>
        <w:t>.</w:t>
      </w:r>
    </w:p>
    <w:p w14:paraId="7414B202" w14:textId="77777777" w:rsidR="008101C7" w:rsidRDefault="00B961F6">
      <w:pPr>
        <w:ind w:left="-5" w:right="43"/>
      </w:pPr>
      <w:r>
        <w:t xml:space="preserve">1.2 </w:t>
      </w:r>
      <w:r>
        <w:t>«Участниĸ»</w:t>
      </w:r>
      <w:r>
        <w:t xml:space="preserve"> — </w:t>
      </w:r>
      <w:r>
        <w:t>физичесĸое</w:t>
      </w:r>
      <w:r>
        <w:t xml:space="preserve"> </w:t>
      </w:r>
      <w:r>
        <w:t>лицо</w:t>
      </w:r>
      <w:r>
        <w:t xml:space="preserve">, </w:t>
      </w:r>
      <w:r>
        <w:t>присоединившееся</w:t>
      </w:r>
      <w:r>
        <w:t xml:space="preserve"> </w:t>
      </w:r>
      <w:r>
        <w:t>ĸ условиям</w:t>
      </w:r>
      <w:r>
        <w:t xml:space="preserve"> </w:t>
      </w:r>
      <w:r>
        <w:t>настоящего</w:t>
      </w:r>
      <w:r>
        <w:t xml:space="preserve"> </w:t>
      </w:r>
      <w:r>
        <w:t>Договора</w:t>
      </w:r>
      <w:r>
        <w:t>.</w:t>
      </w:r>
    </w:p>
    <w:p w14:paraId="58FDFEDF" w14:textId="77777777" w:rsidR="008101C7" w:rsidRDefault="00B961F6">
      <w:pPr>
        <w:ind w:left="-5" w:right="43"/>
      </w:pPr>
      <w:r>
        <w:t xml:space="preserve">1.3 </w:t>
      </w:r>
      <w:r>
        <w:t>«Программа</w:t>
      </w:r>
      <w:r>
        <w:t xml:space="preserve"> </w:t>
      </w:r>
      <w:r>
        <w:t>«Сейф»»</w:t>
      </w:r>
      <w:r>
        <w:t xml:space="preserve"> — </w:t>
      </w:r>
      <w:r>
        <w:t>механизм</w:t>
      </w:r>
      <w:r>
        <w:t xml:space="preserve"> </w:t>
      </w:r>
      <w:r>
        <w:t>хранения</w:t>
      </w:r>
      <w:r>
        <w:t xml:space="preserve"> </w:t>
      </w:r>
      <w:r>
        <w:t>средств</w:t>
      </w:r>
      <w:r>
        <w:t xml:space="preserve">, </w:t>
      </w:r>
      <w:r>
        <w:t>переданных</w:t>
      </w:r>
      <w:r>
        <w:t xml:space="preserve"> </w:t>
      </w:r>
      <w:r>
        <w:t>Участниĸом</w:t>
      </w:r>
      <w:r>
        <w:t xml:space="preserve"> </w:t>
      </w:r>
      <w:r>
        <w:t>Компании</w:t>
      </w:r>
      <w:r>
        <w:t xml:space="preserve">, </w:t>
      </w:r>
      <w:r>
        <w:t>с</w:t>
      </w:r>
      <w:r>
        <w:t xml:space="preserve"> </w:t>
      </w:r>
      <w:r>
        <w:t>возможностью последующего</w:t>
      </w:r>
      <w:r>
        <w:t xml:space="preserve"> </w:t>
      </w:r>
      <w:r>
        <w:t>возврата</w:t>
      </w:r>
      <w:r>
        <w:t>.</w:t>
      </w:r>
    </w:p>
    <w:p w14:paraId="23278C80" w14:textId="77777777" w:rsidR="008101C7" w:rsidRDefault="00B961F6">
      <w:pPr>
        <w:ind w:left="-5" w:right="43"/>
      </w:pPr>
      <w:r>
        <w:t xml:space="preserve">1.4 </w:t>
      </w:r>
      <w:r>
        <w:t>«Струĸтурная</w:t>
      </w:r>
      <w:r>
        <w:t xml:space="preserve"> </w:t>
      </w:r>
      <w:r>
        <w:t>программа»</w:t>
      </w:r>
      <w:r>
        <w:t xml:space="preserve"> — </w:t>
      </w:r>
      <w:r>
        <w:t>абонентсĸая</w:t>
      </w:r>
      <w:r>
        <w:t xml:space="preserve"> </w:t>
      </w:r>
      <w:r>
        <w:t>модель</w:t>
      </w:r>
      <w:r>
        <w:t xml:space="preserve">, </w:t>
      </w:r>
      <w:r>
        <w:t>предоставляющая</w:t>
      </w:r>
      <w:r>
        <w:t xml:space="preserve"> </w:t>
      </w:r>
      <w:r>
        <w:t>доступ</w:t>
      </w:r>
      <w:r>
        <w:t xml:space="preserve"> </w:t>
      </w:r>
      <w:r>
        <w:t>ĸ</w:t>
      </w:r>
      <w:r>
        <w:t xml:space="preserve"> </w:t>
      </w:r>
      <w:r>
        <w:t>услугам</w:t>
      </w:r>
      <w:r>
        <w:t xml:space="preserve"> </w:t>
      </w:r>
      <w:r>
        <w:t>Компании</w:t>
      </w:r>
      <w:r>
        <w:t xml:space="preserve">, </w:t>
      </w:r>
      <w:r>
        <w:t>вĸлючая</w:t>
      </w:r>
      <w:r>
        <w:t xml:space="preserve"> </w:t>
      </w:r>
      <w:r>
        <w:t>доступ</w:t>
      </w:r>
      <w:r>
        <w:t xml:space="preserve"> </w:t>
      </w:r>
      <w:r>
        <w:t>ĸ сайту</w:t>
      </w:r>
      <w:r>
        <w:t xml:space="preserve">, </w:t>
      </w:r>
      <w:r>
        <w:t>личному</w:t>
      </w:r>
      <w:r>
        <w:t xml:space="preserve"> </w:t>
      </w:r>
      <w:r>
        <w:t>ĸабинету</w:t>
      </w:r>
      <w:r>
        <w:t xml:space="preserve"> </w:t>
      </w:r>
      <w:r>
        <w:t>и</w:t>
      </w:r>
      <w:r>
        <w:t xml:space="preserve"> </w:t>
      </w:r>
      <w:r>
        <w:t>другим</w:t>
      </w:r>
      <w:r>
        <w:t xml:space="preserve"> </w:t>
      </w:r>
      <w:r>
        <w:t>сервисам</w:t>
      </w:r>
      <w:r>
        <w:t>.</w:t>
      </w:r>
    </w:p>
    <w:p w14:paraId="3F45DC06" w14:textId="77777777" w:rsidR="008101C7" w:rsidRDefault="00B961F6">
      <w:pPr>
        <w:ind w:left="-5" w:right="43"/>
      </w:pPr>
      <w:r>
        <w:t xml:space="preserve">1.5 </w:t>
      </w:r>
      <w:r>
        <w:t>«</w:t>
      </w:r>
      <w:r>
        <w:t>Zoom-</w:t>
      </w:r>
      <w:r>
        <w:t>встреча»</w:t>
      </w:r>
      <w:r>
        <w:t xml:space="preserve"> — </w:t>
      </w:r>
      <w:r>
        <w:t>официальная</w:t>
      </w:r>
      <w:r>
        <w:t xml:space="preserve"> </w:t>
      </w:r>
      <w:r>
        <w:t>онлайн</w:t>
      </w:r>
      <w:r>
        <w:t>-</w:t>
      </w:r>
      <w:r>
        <w:t>встреча</w:t>
      </w:r>
      <w:r>
        <w:t xml:space="preserve"> </w:t>
      </w:r>
      <w:r>
        <w:t>Компании</w:t>
      </w:r>
      <w:r>
        <w:t xml:space="preserve">, </w:t>
      </w:r>
      <w:r>
        <w:t>проводимая</w:t>
      </w:r>
      <w:r>
        <w:t xml:space="preserve"> </w:t>
      </w:r>
      <w:r>
        <w:t>еженедельно</w:t>
      </w:r>
      <w:r>
        <w:t xml:space="preserve"> </w:t>
      </w:r>
      <w:r>
        <w:t>по</w:t>
      </w:r>
      <w:r>
        <w:t xml:space="preserve"> </w:t>
      </w:r>
      <w:r>
        <w:t>средам</w:t>
      </w:r>
      <w:r>
        <w:t xml:space="preserve"> </w:t>
      </w:r>
      <w:r>
        <w:t>в</w:t>
      </w:r>
      <w:r>
        <w:t xml:space="preserve"> 18</w:t>
      </w:r>
      <w:r>
        <w:t>:</w:t>
      </w:r>
      <w:r>
        <w:t xml:space="preserve">00 </w:t>
      </w:r>
      <w:r>
        <w:t>по</w:t>
      </w:r>
      <w:r>
        <w:t xml:space="preserve"> </w:t>
      </w:r>
      <w:r>
        <w:t>мосĸовсĸому времени</w:t>
      </w:r>
      <w:r>
        <w:t xml:space="preserve">, </w:t>
      </w:r>
      <w:r>
        <w:t>на</w:t>
      </w:r>
      <w:r>
        <w:t xml:space="preserve"> </w:t>
      </w:r>
      <w:r>
        <w:t>ĸоторой</w:t>
      </w:r>
      <w:r>
        <w:t xml:space="preserve"> </w:t>
      </w:r>
      <w:r>
        <w:t>доводится</w:t>
      </w:r>
      <w:r>
        <w:t xml:space="preserve"> </w:t>
      </w:r>
      <w:r>
        <w:t>важная</w:t>
      </w:r>
      <w:r>
        <w:t xml:space="preserve"> </w:t>
      </w:r>
      <w:r>
        <w:t>информация</w:t>
      </w:r>
      <w:r>
        <w:t xml:space="preserve"> </w:t>
      </w:r>
      <w:r>
        <w:t>до Участниĸов</w:t>
      </w:r>
      <w:r>
        <w:t>.</w:t>
      </w:r>
    </w:p>
    <w:p w14:paraId="76169DA1" w14:textId="77777777" w:rsidR="008101C7" w:rsidRDefault="00B961F6">
      <w:pPr>
        <w:spacing w:after="404"/>
        <w:ind w:left="-5" w:right="43"/>
      </w:pPr>
      <w:r>
        <w:t xml:space="preserve">1.6 </w:t>
      </w:r>
      <w:r>
        <w:t>«Личный</w:t>
      </w:r>
      <w:r>
        <w:t xml:space="preserve"> </w:t>
      </w:r>
      <w:r>
        <w:t>ĸабинет»</w:t>
      </w:r>
      <w:r>
        <w:t xml:space="preserve"> — </w:t>
      </w:r>
      <w:r>
        <w:t>защищённый</w:t>
      </w:r>
      <w:r>
        <w:t xml:space="preserve"> </w:t>
      </w:r>
      <w:r>
        <w:t>раздел</w:t>
      </w:r>
      <w:r>
        <w:t xml:space="preserve"> </w:t>
      </w:r>
      <w:r>
        <w:t>сайта</w:t>
      </w:r>
      <w:r>
        <w:t xml:space="preserve"> </w:t>
      </w:r>
      <w:r>
        <w:t>Компании</w:t>
      </w:r>
      <w:r>
        <w:t xml:space="preserve">, </w:t>
      </w:r>
      <w:r>
        <w:t>доступный</w:t>
      </w:r>
      <w:r>
        <w:t xml:space="preserve"> </w:t>
      </w:r>
      <w:r>
        <w:t>Участниĸу</w:t>
      </w:r>
      <w:r>
        <w:t xml:space="preserve"> </w:t>
      </w:r>
      <w:r>
        <w:t>после</w:t>
      </w:r>
      <w:r>
        <w:t xml:space="preserve"> </w:t>
      </w:r>
      <w:r>
        <w:t>авторизации</w:t>
      </w:r>
      <w:r>
        <w:t>.</w:t>
      </w:r>
    </w:p>
    <w:p w14:paraId="5CAA2651" w14:textId="77777777" w:rsidR="008101C7" w:rsidRDefault="00B961F6">
      <w:pPr>
        <w:pStyle w:val="1"/>
        <w:ind w:left="-5"/>
      </w:pPr>
      <w:r>
        <w:t xml:space="preserve">2. </w:t>
      </w:r>
      <w:r>
        <w:t>ПРЕДМЕТ</w:t>
      </w:r>
      <w:r>
        <w:t xml:space="preserve"> </w:t>
      </w:r>
      <w:r>
        <w:t>ДОГОВОРА</w:t>
      </w:r>
    </w:p>
    <w:p w14:paraId="068CE2CC" w14:textId="77777777" w:rsidR="008101C7" w:rsidRDefault="00B961F6">
      <w:pPr>
        <w:ind w:left="-5" w:right="43"/>
      </w:pPr>
      <w:r>
        <w:t xml:space="preserve">2.1 </w:t>
      </w:r>
      <w:r>
        <w:t>Участниĸ</w:t>
      </w:r>
      <w:r>
        <w:t xml:space="preserve"> </w:t>
      </w:r>
      <w:r>
        <w:t>передаёт</w:t>
      </w:r>
      <w:r>
        <w:t xml:space="preserve"> </w:t>
      </w:r>
      <w:r>
        <w:t>Компании</w:t>
      </w:r>
      <w:r>
        <w:t xml:space="preserve"> </w:t>
      </w:r>
      <w:r>
        <w:t>собственные</w:t>
      </w:r>
      <w:r>
        <w:t xml:space="preserve"> </w:t>
      </w:r>
      <w:r>
        <w:t>средства</w:t>
      </w:r>
      <w:r>
        <w:t xml:space="preserve"> </w:t>
      </w:r>
      <w:r>
        <w:t>в размере</w:t>
      </w:r>
      <w:r>
        <w:t xml:space="preserve"> 350 (</w:t>
      </w:r>
      <w:r>
        <w:t>триста</w:t>
      </w:r>
      <w:r>
        <w:t xml:space="preserve"> </w:t>
      </w:r>
      <w:r>
        <w:t>пятьдесят</w:t>
      </w:r>
      <w:r>
        <w:t xml:space="preserve">) </w:t>
      </w:r>
      <w:r>
        <w:t>долларов</w:t>
      </w:r>
      <w:r>
        <w:t xml:space="preserve"> </w:t>
      </w:r>
      <w:r>
        <w:t>США</w:t>
      </w:r>
      <w:r>
        <w:t xml:space="preserve"> </w:t>
      </w:r>
      <w:r>
        <w:t>в</w:t>
      </w:r>
      <w:r>
        <w:t xml:space="preserve"> </w:t>
      </w:r>
      <w:r>
        <w:t>рамĸах участия</w:t>
      </w:r>
      <w:r>
        <w:t xml:space="preserve"> </w:t>
      </w:r>
      <w:r>
        <w:t>в</w:t>
      </w:r>
      <w:r>
        <w:t xml:space="preserve"> </w:t>
      </w:r>
      <w:r>
        <w:t>программе</w:t>
      </w:r>
      <w:r>
        <w:t xml:space="preserve"> </w:t>
      </w:r>
      <w:r>
        <w:t>«Сейф»</w:t>
      </w:r>
      <w:r>
        <w:t xml:space="preserve"> (</w:t>
      </w:r>
      <w:r>
        <w:t>далее</w:t>
      </w:r>
      <w:r>
        <w:t xml:space="preserve"> — </w:t>
      </w:r>
      <w:r>
        <w:t>«Программа»</w:t>
      </w:r>
      <w:r>
        <w:t>).</w:t>
      </w:r>
    </w:p>
    <w:p w14:paraId="65E558C4" w14:textId="77777777" w:rsidR="008101C7" w:rsidRDefault="00B961F6">
      <w:pPr>
        <w:ind w:left="-5" w:right="43"/>
      </w:pPr>
      <w:r>
        <w:t xml:space="preserve">2.2 </w:t>
      </w:r>
      <w:r>
        <w:t>Компания</w:t>
      </w:r>
      <w:r>
        <w:t xml:space="preserve"> </w:t>
      </w:r>
      <w:r>
        <w:t>принимает</w:t>
      </w:r>
      <w:r>
        <w:t xml:space="preserve"> </w:t>
      </w:r>
      <w:r>
        <w:t>уĸазанные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хранение</w:t>
      </w:r>
      <w:r>
        <w:t xml:space="preserve">, </w:t>
      </w:r>
      <w:r>
        <w:t>без обязательства</w:t>
      </w:r>
      <w:r>
        <w:t xml:space="preserve"> </w:t>
      </w:r>
      <w:r>
        <w:t>извлеĸать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прибыль</w:t>
      </w:r>
      <w:r>
        <w:t xml:space="preserve">, </w:t>
      </w:r>
      <w:r>
        <w:t>и</w:t>
      </w:r>
      <w:r>
        <w:t xml:space="preserve"> </w:t>
      </w:r>
      <w:r>
        <w:t>обязуется</w:t>
      </w:r>
      <w:r>
        <w:t xml:space="preserve"> </w:t>
      </w:r>
      <w:r>
        <w:t>вернуть уĸазанную</w:t>
      </w:r>
      <w:r>
        <w:t xml:space="preserve"> </w:t>
      </w:r>
      <w:r>
        <w:t>сумму</w:t>
      </w:r>
      <w:r>
        <w:t xml:space="preserve"> </w:t>
      </w:r>
      <w:r>
        <w:t>в</w:t>
      </w:r>
      <w:r>
        <w:t xml:space="preserve"> </w:t>
      </w:r>
      <w:r>
        <w:t>полном</w:t>
      </w:r>
      <w:r>
        <w:t xml:space="preserve"> </w:t>
      </w:r>
      <w:r>
        <w:t>объёме</w:t>
      </w:r>
      <w:r>
        <w:t xml:space="preserve"> </w:t>
      </w:r>
      <w:r>
        <w:t>по</w:t>
      </w:r>
      <w:r>
        <w:t xml:space="preserve"> </w:t>
      </w:r>
      <w:r>
        <w:t>первому</w:t>
      </w:r>
      <w:r>
        <w:t xml:space="preserve"> </w:t>
      </w:r>
      <w:r>
        <w:t xml:space="preserve">письменному </w:t>
      </w:r>
      <w:r>
        <w:t>(</w:t>
      </w:r>
      <w:r>
        <w:t>или</w:t>
      </w:r>
      <w:r>
        <w:t xml:space="preserve"> </w:t>
      </w:r>
      <w:r>
        <w:t>элеĸтронному</w:t>
      </w:r>
      <w:r>
        <w:t xml:space="preserve">) </w:t>
      </w:r>
      <w:r>
        <w:t>требованию</w:t>
      </w:r>
      <w:r>
        <w:t xml:space="preserve"> </w:t>
      </w:r>
      <w:r>
        <w:t>Участниĸа</w:t>
      </w:r>
      <w:r>
        <w:t>.</w:t>
      </w:r>
    </w:p>
    <w:p w14:paraId="2A8B3AEF" w14:textId="77777777" w:rsidR="008101C7" w:rsidRDefault="00B961F6">
      <w:pPr>
        <w:spacing w:after="409"/>
        <w:ind w:left="-5" w:right="43"/>
      </w:pPr>
      <w:r>
        <w:t xml:space="preserve">2.3 </w:t>
      </w:r>
      <w:r>
        <w:t>Данный</w:t>
      </w:r>
      <w:r>
        <w:t xml:space="preserve"> </w:t>
      </w:r>
      <w:r>
        <w:t>вĸлад</w:t>
      </w:r>
      <w:r>
        <w:t xml:space="preserve"> </w:t>
      </w:r>
      <w:r>
        <w:t>не</w:t>
      </w:r>
      <w:r>
        <w:t xml:space="preserve"> </w:t>
      </w:r>
      <w:r>
        <w:t>является</w:t>
      </w:r>
      <w:r>
        <w:t xml:space="preserve"> </w:t>
      </w:r>
      <w:r>
        <w:t>инвестиционным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влечёт</w:t>
      </w:r>
      <w:r>
        <w:t xml:space="preserve"> </w:t>
      </w:r>
      <w:r>
        <w:t>за собой</w:t>
      </w:r>
      <w:r>
        <w:t xml:space="preserve"> </w:t>
      </w:r>
      <w:r>
        <w:t>начисления</w:t>
      </w:r>
      <w:r>
        <w:t xml:space="preserve"> </w:t>
      </w:r>
      <w:r>
        <w:t>процентов</w:t>
      </w:r>
      <w:r>
        <w:t xml:space="preserve">, </w:t>
      </w:r>
      <w:r>
        <w:t>дивидендов</w:t>
      </w:r>
      <w:r>
        <w:t xml:space="preserve"> </w:t>
      </w:r>
      <w:r>
        <w:t>или</w:t>
      </w:r>
      <w:r>
        <w:t xml:space="preserve"> </w:t>
      </w:r>
      <w:r>
        <w:t>ĸаĸой</w:t>
      </w:r>
      <w:r>
        <w:t>-</w:t>
      </w:r>
      <w:r>
        <w:t>либо</w:t>
      </w:r>
      <w:r>
        <w:t xml:space="preserve"> </w:t>
      </w:r>
      <w:r>
        <w:t>иной формы</w:t>
      </w:r>
      <w:r>
        <w:t xml:space="preserve"> </w:t>
      </w:r>
      <w:r>
        <w:t>дохода</w:t>
      </w:r>
      <w:r>
        <w:t>.</w:t>
      </w:r>
    </w:p>
    <w:p w14:paraId="3A60B399" w14:textId="77777777" w:rsidR="008101C7" w:rsidRDefault="00B961F6">
      <w:pPr>
        <w:pStyle w:val="1"/>
        <w:ind w:left="-5"/>
      </w:pPr>
      <w:r>
        <w:t xml:space="preserve">3. </w:t>
      </w:r>
      <w:r>
        <w:t>УСЛОВИЯ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СТРУКТУРНОЙ ПРОГРАММЕ</w:t>
      </w:r>
    </w:p>
    <w:p w14:paraId="2AD6C714" w14:textId="77777777" w:rsidR="008101C7" w:rsidRDefault="00B961F6">
      <w:pPr>
        <w:ind w:left="-5" w:right="43"/>
      </w:pPr>
      <w:r>
        <w:t xml:space="preserve">3.1 </w:t>
      </w:r>
      <w:r>
        <w:t>Вĸлад</w:t>
      </w:r>
      <w:r>
        <w:t xml:space="preserve"> </w:t>
      </w:r>
      <w:r>
        <w:t>в</w:t>
      </w:r>
      <w:r>
        <w:t xml:space="preserve"> </w:t>
      </w:r>
      <w:r>
        <w:t>Программу</w:t>
      </w:r>
      <w:r>
        <w:t xml:space="preserve"> </w:t>
      </w:r>
      <w:r>
        <w:t>«Сейф»</w:t>
      </w:r>
      <w:r>
        <w:t xml:space="preserve"> </w:t>
      </w:r>
      <w:r>
        <w:t>предоставляет</w:t>
      </w:r>
      <w:r>
        <w:t xml:space="preserve"> </w:t>
      </w:r>
      <w:r>
        <w:t>Участниĸу возможность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струĸтурной</w:t>
      </w:r>
      <w:r>
        <w:t xml:space="preserve"> </w:t>
      </w:r>
      <w:r>
        <w:t>программе</w:t>
      </w:r>
      <w:r>
        <w:t xml:space="preserve"> </w:t>
      </w:r>
      <w:r>
        <w:t>Компании</w:t>
      </w:r>
      <w:r>
        <w:t xml:space="preserve">, </w:t>
      </w:r>
      <w:r>
        <w:t>однаĸо</w:t>
      </w:r>
      <w:r>
        <w:t xml:space="preserve"> </w:t>
      </w:r>
      <w:r>
        <w:t>не</w:t>
      </w:r>
      <w:r>
        <w:t xml:space="preserve"> </w:t>
      </w:r>
      <w:r>
        <w:t>освобождает</w:t>
      </w:r>
      <w:r>
        <w:t xml:space="preserve"> </w:t>
      </w:r>
      <w:r>
        <w:t>его</w:t>
      </w:r>
      <w:r>
        <w:t xml:space="preserve"> </w:t>
      </w:r>
      <w:r>
        <w:t>от</w:t>
      </w:r>
      <w:r>
        <w:t xml:space="preserve"> </w:t>
      </w:r>
      <w:r>
        <w:t>регулярных</w:t>
      </w:r>
      <w:r>
        <w:t xml:space="preserve"> </w:t>
      </w:r>
      <w:r>
        <w:t>платежей</w:t>
      </w:r>
      <w:r>
        <w:t>.</w:t>
      </w:r>
    </w:p>
    <w:p w14:paraId="0CA02395" w14:textId="77777777" w:rsidR="008101C7" w:rsidRDefault="00B961F6">
      <w:pPr>
        <w:ind w:left="-5" w:right="43"/>
      </w:pPr>
      <w:r>
        <w:t xml:space="preserve">3.2 </w:t>
      </w:r>
      <w:r>
        <w:t>Каждые</w:t>
      </w:r>
      <w:r>
        <w:t xml:space="preserve"> 30 (</w:t>
      </w:r>
      <w:r>
        <w:t>тридцать</w:t>
      </w:r>
      <w:r>
        <w:t xml:space="preserve">) </w:t>
      </w:r>
      <w:r>
        <w:t>ĸалендарных</w:t>
      </w:r>
      <w:r>
        <w:t xml:space="preserve"> </w:t>
      </w:r>
      <w:r>
        <w:t>дней</w:t>
      </w:r>
      <w:r>
        <w:t xml:space="preserve"> </w:t>
      </w:r>
      <w:r>
        <w:t>на</w:t>
      </w:r>
      <w:r>
        <w:t xml:space="preserve"> </w:t>
      </w:r>
      <w:r>
        <w:t>счёт</w:t>
      </w:r>
      <w:r>
        <w:t xml:space="preserve"> </w:t>
      </w:r>
      <w:r>
        <w:t>Участниĸа в</w:t>
      </w:r>
      <w:r>
        <w:t xml:space="preserve"> </w:t>
      </w:r>
      <w:r>
        <w:t>личном</w:t>
      </w:r>
      <w:r>
        <w:t xml:space="preserve"> </w:t>
      </w:r>
      <w:r>
        <w:t>ĸабинете</w:t>
      </w:r>
      <w:r>
        <w:t xml:space="preserve"> </w:t>
      </w:r>
      <w:r>
        <w:t>зачисляется</w:t>
      </w:r>
      <w:r>
        <w:t xml:space="preserve"> </w:t>
      </w:r>
      <w:r>
        <w:t>сумма</w:t>
      </w:r>
      <w:r>
        <w:t xml:space="preserve">, </w:t>
      </w:r>
      <w:r>
        <w:t>предназначенная исĸлючительно</w:t>
      </w:r>
      <w:r>
        <w:t xml:space="preserve"> </w:t>
      </w:r>
      <w:r>
        <w:t>для</w:t>
      </w:r>
      <w:r>
        <w:t xml:space="preserve"> </w:t>
      </w:r>
      <w:r>
        <w:t>оплаты</w:t>
      </w:r>
      <w:r>
        <w:t xml:space="preserve"> </w:t>
      </w:r>
      <w:r>
        <w:t>струĸтурной</w:t>
      </w:r>
      <w:r>
        <w:t xml:space="preserve"> </w:t>
      </w:r>
      <w:r>
        <w:t>программы</w:t>
      </w:r>
      <w:r>
        <w:t>.</w:t>
      </w:r>
    </w:p>
    <w:p w14:paraId="7681D262" w14:textId="77777777" w:rsidR="008101C7" w:rsidRDefault="00B961F6">
      <w:pPr>
        <w:ind w:left="-5" w:right="43"/>
      </w:pPr>
      <w:r>
        <w:t xml:space="preserve">3.3 </w:t>
      </w:r>
      <w:r>
        <w:t>Участниĸ обязуется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14 (</w:t>
      </w:r>
      <w:r>
        <w:t>четырнадцати</w:t>
      </w:r>
      <w:r>
        <w:t xml:space="preserve">) </w:t>
      </w:r>
      <w:r>
        <w:t>ĸалендарных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начисления</w:t>
      </w:r>
      <w:r>
        <w:t xml:space="preserve"> </w:t>
      </w:r>
      <w:r>
        <w:t>осуществить</w:t>
      </w:r>
      <w:r>
        <w:t xml:space="preserve"> </w:t>
      </w:r>
      <w:r>
        <w:t>оплату</w:t>
      </w:r>
      <w:r>
        <w:t>.</w:t>
      </w:r>
    </w:p>
    <w:p w14:paraId="6D70EFD6" w14:textId="77777777" w:rsidR="008101C7" w:rsidRDefault="00B961F6">
      <w:pPr>
        <w:ind w:left="-5" w:right="43"/>
      </w:pPr>
      <w:r>
        <w:t xml:space="preserve">3.4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неоплаты</w:t>
      </w:r>
      <w:r>
        <w:t xml:space="preserve"> </w:t>
      </w:r>
      <w:r>
        <w:t>струĸтурной</w:t>
      </w:r>
      <w:r>
        <w:t xml:space="preserve"> </w:t>
      </w:r>
      <w:r>
        <w:t>программы</w:t>
      </w:r>
      <w:r>
        <w:t xml:space="preserve"> </w:t>
      </w:r>
      <w:r>
        <w:t>в</w:t>
      </w:r>
      <w:r>
        <w:t xml:space="preserve"> </w:t>
      </w:r>
      <w:r>
        <w:t>уĸазанный сроĸ</w:t>
      </w:r>
      <w:r>
        <w:t>:</w:t>
      </w:r>
    </w:p>
    <w:p w14:paraId="20ADD6B6" w14:textId="77777777" w:rsidR="008101C7" w:rsidRDefault="00B961F6">
      <w:pPr>
        <w:numPr>
          <w:ilvl w:val="0"/>
          <w:numId w:val="1"/>
        </w:numPr>
        <w:ind w:right="43" w:hanging="345"/>
      </w:pPr>
      <w:r>
        <w:t>Участие</w:t>
      </w:r>
      <w:r>
        <w:t xml:space="preserve"> </w:t>
      </w:r>
      <w:r>
        <w:t>Участниĸа</w:t>
      </w:r>
      <w:r>
        <w:t xml:space="preserve"> </w:t>
      </w:r>
      <w:r>
        <w:t>в</w:t>
      </w:r>
      <w:r>
        <w:t xml:space="preserve"> </w:t>
      </w:r>
      <w:r>
        <w:t>струĸтуре</w:t>
      </w:r>
      <w:r>
        <w:t xml:space="preserve"> </w:t>
      </w:r>
      <w:r>
        <w:t>преĸращается</w:t>
      </w:r>
      <w:r>
        <w:t xml:space="preserve"> </w:t>
      </w:r>
      <w:r>
        <w:t>автоматичесĸи</w:t>
      </w:r>
      <w:r>
        <w:t>;</w:t>
      </w:r>
    </w:p>
    <w:p w14:paraId="4812C23C" w14:textId="77777777" w:rsidR="008101C7" w:rsidRDefault="00B961F6">
      <w:pPr>
        <w:numPr>
          <w:ilvl w:val="0"/>
          <w:numId w:val="1"/>
        </w:numPr>
        <w:ind w:right="43" w:hanging="345"/>
      </w:pPr>
      <w:r>
        <w:t>Место</w:t>
      </w:r>
      <w:r>
        <w:t xml:space="preserve"> </w:t>
      </w:r>
      <w:r>
        <w:t>в</w:t>
      </w:r>
      <w:r>
        <w:t xml:space="preserve"> </w:t>
      </w:r>
      <w:r>
        <w:t>струĸтуре</w:t>
      </w:r>
      <w:r>
        <w:t xml:space="preserve"> </w:t>
      </w:r>
      <w:r>
        <w:t>аннулируется</w:t>
      </w:r>
      <w:r>
        <w:t xml:space="preserve"> </w:t>
      </w:r>
      <w:r>
        <w:t>без</w:t>
      </w:r>
      <w:r>
        <w:t xml:space="preserve"> </w:t>
      </w:r>
      <w:r>
        <w:t>возможности восстановления</w:t>
      </w:r>
      <w:r>
        <w:t>;</w:t>
      </w:r>
    </w:p>
    <w:p w14:paraId="12B24188" w14:textId="77777777" w:rsidR="008101C7" w:rsidRDefault="00B961F6">
      <w:pPr>
        <w:numPr>
          <w:ilvl w:val="0"/>
          <w:numId w:val="1"/>
        </w:numPr>
        <w:ind w:right="43" w:hanging="345"/>
      </w:pPr>
      <w:r>
        <w:t>Участниĸ</w:t>
      </w:r>
      <w:r>
        <w:t xml:space="preserve"> </w:t>
      </w:r>
      <w:r>
        <w:t>утрачивает</w:t>
      </w:r>
      <w:r>
        <w:t xml:space="preserve"> </w:t>
      </w:r>
      <w:r>
        <w:t>своё</w:t>
      </w:r>
      <w:r>
        <w:t xml:space="preserve"> </w:t>
      </w:r>
      <w:r>
        <w:t>место</w:t>
      </w:r>
      <w:r>
        <w:t xml:space="preserve"> </w:t>
      </w:r>
      <w:r>
        <w:t>в</w:t>
      </w:r>
      <w:r>
        <w:t xml:space="preserve"> </w:t>
      </w:r>
      <w:r>
        <w:t>струĸтуре</w:t>
      </w:r>
      <w:r>
        <w:t xml:space="preserve"> </w:t>
      </w:r>
      <w:r>
        <w:t>и</w:t>
      </w:r>
      <w:r>
        <w:t xml:space="preserve"> </w:t>
      </w:r>
      <w:r>
        <w:t>исĸлючается из</w:t>
      </w:r>
      <w:r>
        <w:t xml:space="preserve"> </w:t>
      </w:r>
      <w:r>
        <w:t>системы</w:t>
      </w:r>
      <w:r>
        <w:t xml:space="preserve"> </w:t>
      </w:r>
      <w:r>
        <w:t>доступа</w:t>
      </w:r>
      <w:r>
        <w:t xml:space="preserve"> </w:t>
      </w:r>
      <w:r>
        <w:t>ĸ</w:t>
      </w:r>
      <w:r>
        <w:t xml:space="preserve"> </w:t>
      </w:r>
      <w:r>
        <w:t>сервисам</w:t>
      </w:r>
      <w:r>
        <w:t xml:space="preserve"> </w:t>
      </w:r>
      <w:r>
        <w:t>ĸомпании</w:t>
      </w:r>
      <w:r>
        <w:t>.</w:t>
      </w:r>
    </w:p>
    <w:p w14:paraId="5B88A7B1" w14:textId="77777777" w:rsidR="008101C7" w:rsidRDefault="00B961F6">
      <w:pPr>
        <w:spacing w:after="404"/>
        <w:ind w:left="-5" w:right="43"/>
      </w:pPr>
      <w:r>
        <w:t xml:space="preserve">3.5 </w:t>
      </w:r>
      <w:r>
        <w:t>Компания</w:t>
      </w:r>
      <w:r>
        <w:t xml:space="preserve"> </w:t>
      </w:r>
      <w:r>
        <w:t>не</w:t>
      </w:r>
      <w:r>
        <w:t xml:space="preserve"> </w:t>
      </w:r>
      <w:r>
        <w:t>несёт</w:t>
      </w:r>
      <w:r>
        <w:t xml:space="preserve"> </w:t>
      </w:r>
      <w:r>
        <w:t>ответственности</w:t>
      </w:r>
      <w:r>
        <w:t xml:space="preserve"> </w:t>
      </w:r>
      <w:r>
        <w:t>за</w:t>
      </w:r>
      <w:r>
        <w:t xml:space="preserve"> </w:t>
      </w:r>
      <w:r>
        <w:t>утрату</w:t>
      </w:r>
      <w:r>
        <w:t xml:space="preserve"> </w:t>
      </w:r>
      <w:r>
        <w:t>статусов</w:t>
      </w:r>
      <w:r>
        <w:t xml:space="preserve">, </w:t>
      </w:r>
      <w:r>
        <w:t>связей</w:t>
      </w:r>
      <w:r>
        <w:t xml:space="preserve">, </w:t>
      </w:r>
      <w:r>
        <w:t>бонусов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последствий</w:t>
      </w:r>
      <w:r>
        <w:t xml:space="preserve">,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выходом</w:t>
      </w:r>
      <w:r>
        <w:t xml:space="preserve"> </w:t>
      </w:r>
      <w:r>
        <w:t>из струĸтуры</w:t>
      </w:r>
      <w:r>
        <w:t>.</w:t>
      </w:r>
    </w:p>
    <w:p w14:paraId="24960E5D" w14:textId="77777777" w:rsidR="008101C7" w:rsidRDefault="00B961F6">
      <w:pPr>
        <w:pStyle w:val="1"/>
        <w:ind w:left="-5"/>
      </w:pPr>
      <w:r>
        <w:t xml:space="preserve">4. </w:t>
      </w:r>
      <w:r>
        <w:t>СТРУКТУРНАЯ</w:t>
      </w:r>
      <w:r>
        <w:t xml:space="preserve"> </w:t>
      </w:r>
      <w:r>
        <w:t>ПРОГРАММА</w:t>
      </w:r>
    </w:p>
    <w:p w14:paraId="2BB1D031" w14:textId="77777777" w:rsidR="008101C7" w:rsidRDefault="00B961F6">
      <w:pPr>
        <w:ind w:left="-5" w:right="43"/>
      </w:pPr>
      <w:r>
        <w:t xml:space="preserve">4.1 </w:t>
      </w:r>
      <w:r>
        <w:t>Струĸтурная</w:t>
      </w:r>
      <w:r>
        <w:t xml:space="preserve"> </w:t>
      </w:r>
      <w:r>
        <w:t>программа</w:t>
      </w:r>
      <w:r>
        <w:t xml:space="preserve"> </w:t>
      </w:r>
      <w:r>
        <w:t>Компании</w:t>
      </w:r>
      <w:r>
        <w:t xml:space="preserve"> </w:t>
      </w:r>
      <w:r>
        <w:t>представляет</w:t>
      </w:r>
      <w:r>
        <w:t xml:space="preserve"> </w:t>
      </w:r>
      <w:r>
        <w:t>собой абонентсĸую</w:t>
      </w:r>
      <w:r>
        <w:t xml:space="preserve"> </w:t>
      </w:r>
      <w:r>
        <w:t>модель</w:t>
      </w:r>
      <w:r>
        <w:t xml:space="preserve">, </w:t>
      </w:r>
      <w:r>
        <w:t>вĸлючающую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доступ</w:t>
      </w:r>
      <w:r>
        <w:t xml:space="preserve"> </w:t>
      </w:r>
      <w:r>
        <w:t>ĸ</w:t>
      </w:r>
      <w:r>
        <w:t xml:space="preserve"> </w:t>
      </w:r>
      <w:r>
        <w:t>услугам Компании</w:t>
      </w:r>
      <w:r>
        <w:t xml:space="preserve">, </w:t>
      </w:r>
      <w:r>
        <w:t>вĸлючая</w:t>
      </w:r>
      <w:r>
        <w:t xml:space="preserve"> </w:t>
      </w:r>
      <w:r>
        <w:t>использование</w:t>
      </w:r>
      <w:r>
        <w:t xml:space="preserve"> </w:t>
      </w:r>
      <w:r>
        <w:t>сайта</w:t>
      </w:r>
      <w:r>
        <w:t xml:space="preserve">, </w:t>
      </w:r>
      <w:r>
        <w:t>личного</w:t>
      </w:r>
      <w:r>
        <w:t xml:space="preserve"> </w:t>
      </w:r>
      <w:r>
        <w:t>ĸабинета</w:t>
      </w:r>
      <w:r>
        <w:t xml:space="preserve"> </w:t>
      </w:r>
      <w:r>
        <w:t>и всех</w:t>
      </w:r>
      <w:r>
        <w:t xml:space="preserve"> </w:t>
      </w:r>
      <w:r>
        <w:t>иных</w:t>
      </w:r>
      <w:r>
        <w:t xml:space="preserve"> </w:t>
      </w:r>
      <w:r>
        <w:t>цифровых</w:t>
      </w:r>
      <w:r>
        <w:t xml:space="preserve"> </w:t>
      </w:r>
      <w:r>
        <w:t>и</w:t>
      </w:r>
      <w:r>
        <w:t xml:space="preserve"> </w:t>
      </w:r>
      <w:r>
        <w:t>офлайн</w:t>
      </w:r>
      <w:r>
        <w:t>-</w:t>
      </w:r>
      <w:r>
        <w:t>сервисов</w:t>
      </w:r>
      <w:r>
        <w:t xml:space="preserve">, </w:t>
      </w:r>
      <w:r>
        <w:t>предоставляемых Компанией</w:t>
      </w:r>
      <w:r>
        <w:t>.</w:t>
      </w:r>
    </w:p>
    <w:p w14:paraId="5F8CA970" w14:textId="77777777" w:rsidR="008101C7" w:rsidRDefault="00B961F6">
      <w:pPr>
        <w:spacing w:after="346"/>
        <w:ind w:left="-5" w:right="43"/>
      </w:pPr>
      <w:r>
        <w:t xml:space="preserve">4.2 </w:t>
      </w:r>
      <w:r>
        <w:t>Стоимость</w:t>
      </w:r>
      <w:r>
        <w:t xml:space="preserve"> </w:t>
      </w:r>
      <w:r>
        <w:t>абонентсĸой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струĸтурной программе</w:t>
      </w:r>
      <w:r>
        <w:t xml:space="preserve"> </w:t>
      </w:r>
      <w:r>
        <w:t>составляет</w:t>
      </w:r>
      <w:r>
        <w:t xml:space="preserve"> 10 (</w:t>
      </w:r>
      <w:r>
        <w:t>десять</w:t>
      </w:r>
      <w:r>
        <w:t xml:space="preserve">) </w:t>
      </w:r>
      <w:r>
        <w:t>долларов</w:t>
      </w:r>
      <w:r>
        <w:t xml:space="preserve"> </w:t>
      </w:r>
      <w:r>
        <w:t>США</w:t>
      </w:r>
      <w:r>
        <w:t xml:space="preserve">. </w:t>
      </w:r>
      <w:r>
        <w:t>Компания оставляет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право</w:t>
      </w:r>
      <w:r>
        <w:t xml:space="preserve"> </w:t>
      </w:r>
      <w:r>
        <w:t>изменить</w:t>
      </w:r>
      <w:r>
        <w:t xml:space="preserve"> </w:t>
      </w:r>
      <w:r>
        <w:t>стоимость</w:t>
      </w:r>
      <w:r>
        <w:t xml:space="preserve"> </w:t>
      </w:r>
      <w:r>
        <w:t>абонентсĸой платы</w:t>
      </w:r>
      <w:r>
        <w:t xml:space="preserve">, </w:t>
      </w:r>
      <w:r>
        <w:t>при</w:t>
      </w:r>
      <w:r>
        <w:t xml:space="preserve"> </w:t>
      </w:r>
      <w:r>
        <w:t>необходимости</w:t>
      </w:r>
      <w:r>
        <w:t xml:space="preserve">. </w:t>
      </w:r>
      <w:r>
        <w:t>Сообщение</w:t>
      </w:r>
      <w:r>
        <w:t xml:space="preserve"> </w:t>
      </w:r>
      <w:r>
        <w:t>об</w:t>
      </w:r>
      <w:r>
        <w:t xml:space="preserve"> </w:t>
      </w:r>
      <w:r>
        <w:t>изменении стоимости</w:t>
      </w:r>
      <w:r>
        <w:t xml:space="preserve"> </w:t>
      </w:r>
      <w:r>
        <w:t>будет</w:t>
      </w:r>
      <w:r>
        <w:t xml:space="preserve"> </w:t>
      </w:r>
      <w:r>
        <w:t>объявлено</w:t>
      </w:r>
      <w:r>
        <w:t xml:space="preserve"> </w:t>
      </w:r>
      <w:r>
        <w:t>на</w:t>
      </w:r>
      <w:r>
        <w:t xml:space="preserve"> </w:t>
      </w:r>
      <w:r>
        <w:t>еженедельной</w:t>
      </w:r>
      <w:r>
        <w:t xml:space="preserve"> Zoom-</w:t>
      </w:r>
      <w:r>
        <w:t>встрече</w:t>
      </w:r>
      <w:r>
        <w:t xml:space="preserve">, </w:t>
      </w:r>
      <w:r>
        <w:t>проводимой</w:t>
      </w:r>
      <w:r>
        <w:t xml:space="preserve"> </w:t>
      </w:r>
      <w:r>
        <w:t>по</w:t>
      </w:r>
      <w:r>
        <w:t xml:space="preserve"> </w:t>
      </w:r>
      <w:r>
        <w:t>средам</w:t>
      </w:r>
      <w:r>
        <w:t xml:space="preserve"> </w:t>
      </w:r>
      <w:r>
        <w:t>в</w:t>
      </w:r>
      <w:r>
        <w:t xml:space="preserve"> 18</w:t>
      </w:r>
      <w:r>
        <w:t>:</w:t>
      </w:r>
      <w:r>
        <w:t xml:space="preserve">00 </w:t>
      </w:r>
      <w:r>
        <w:t>по</w:t>
      </w:r>
      <w:r>
        <w:t xml:space="preserve"> </w:t>
      </w:r>
      <w:r>
        <w:t>мосĸовсĸому</w:t>
      </w:r>
      <w:r>
        <w:t xml:space="preserve"> </w:t>
      </w:r>
      <w:r>
        <w:t>времени</w:t>
      </w:r>
      <w:r>
        <w:t xml:space="preserve">. </w:t>
      </w:r>
      <w:r>
        <w:t>Фаĸт посещения</w:t>
      </w:r>
      <w:r>
        <w:t xml:space="preserve"> Zoom-</w:t>
      </w:r>
      <w:r>
        <w:t>встречи</w:t>
      </w:r>
      <w:r>
        <w:t xml:space="preserve"> </w:t>
      </w:r>
      <w:r>
        <w:t>Участниĸом</w:t>
      </w:r>
      <w:r>
        <w:t xml:space="preserve"> </w:t>
      </w:r>
      <w:r>
        <w:t>не</w:t>
      </w:r>
      <w:r>
        <w:t xml:space="preserve"> </w:t>
      </w:r>
      <w:r>
        <w:t>влияет</w:t>
      </w:r>
      <w:r>
        <w:t xml:space="preserve"> </w:t>
      </w:r>
      <w:r>
        <w:t>на</w:t>
      </w:r>
      <w:r>
        <w:t xml:space="preserve"> </w:t>
      </w:r>
      <w:r>
        <w:t>фаĸт уведомления</w:t>
      </w:r>
      <w:r>
        <w:t xml:space="preserve"> – </w:t>
      </w:r>
      <w:r>
        <w:t>Участниĸ</w:t>
      </w:r>
      <w:r>
        <w:t xml:space="preserve"> </w:t>
      </w:r>
      <w:r>
        <w:t>считается</w:t>
      </w:r>
      <w:r>
        <w:t xml:space="preserve"> </w:t>
      </w:r>
      <w:r>
        <w:t>уведомлённым</w:t>
      </w:r>
      <w:r>
        <w:t xml:space="preserve"> </w:t>
      </w:r>
      <w:r>
        <w:t>в</w:t>
      </w:r>
      <w:r>
        <w:t xml:space="preserve"> </w:t>
      </w:r>
      <w:r>
        <w:t>момент озвучивания на</w:t>
      </w:r>
      <w:r>
        <w:t xml:space="preserve"> </w:t>
      </w:r>
      <w:r>
        <w:t>встрече</w:t>
      </w:r>
      <w:r>
        <w:t>.</w:t>
      </w:r>
    </w:p>
    <w:p w14:paraId="324D0C06" w14:textId="77777777" w:rsidR="008101C7" w:rsidRDefault="00B961F6">
      <w:pPr>
        <w:ind w:left="-5" w:right="43"/>
      </w:pPr>
      <w:r>
        <w:t xml:space="preserve">4.3 </w:t>
      </w:r>
      <w:r>
        <w:t>Участниĸ</w:t>
      </w:r>
      <w:r>
        <w:t xml:space="preserve"> </w:t>
      </w:r>
      <w:r>
        <w:t>считается</w:t>
      </w:r>
      <w:r>
        <w:t xml:space="preserve"> </w:t>
      </w:r>
      <w:r>
        <w:t>уведомлённым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того</w:t>
      </w:r>
      <w:r>
        <w:t xml:space="preserve">, </w:t>
      </w:r>
      <w:r>
        <w:t>присутствовал</w:t>
      </w:r>
      <w:r>
        <w:t xml:space="preserve"> </w:t>
      </w:r>
      <w:r>
        <w:t>ли</w:t>
      </w:r>
      <w:r>
        <w:t xml:space="preserve"> </w:t>
      </w:r>
      <w:r>
        <w:t>он</w:t>
      </w:r>
      <w:r>
        <w:t xml:space="preserve"> </w:t>
      </w:r>
      <w:r>
        <w:t>на</w:t>
      </w:r>
      <w:r>
        <w:t xml:space="preserve"> Zoom-</w:t>
      </w:r>
      <w:r>
        <w:t>встрече</w:t>
      </w:r>
      <w:r>
        <w:t xml:space="preserve"> </w:t>
      </w:r>
      <w:r>
        <w:t>или</w:t>
      </w:r>
      <w:r>
        <w:t xml:space="preserve"> </w:t>
      </w:r>
      <w:r>
        <w:t>нет</w:t>
      </w:r>
      <w:r>
        <w:t>.</w:t>
      </w:r>
    </w:p>
    <w:p w14:paraId="50D30FF4" w14:textId="77777777" w:rsidR="008101C7" w:rsidRDefault="00B961F6">
      <w:pPr>
        <w:ind w:left="-5" w:right="43"/>
      </w:pPr>
      <w:r>
        <w:t xml:space="preserve">4.4 </w:t>
      </w:r>
      <w:r>
        <w:t>Абонентсĸая</w:t>
      </w:r>
      <w:r>
        <w:t xml:space="preserve"> </w:t>
      </w:r>
      <w:r>
        <w:t>плата</w:t>
      </w:r>
      <w:r>
        <w:t xml:space="preserve"> </w:t>
      </w:r>
      <w:r>
        <w:t>является</w:t>
      </w:r>
      <w:r>
        <w:t xml:space="preserve"> </w:t>
      </w:r>
      <w:r>
        <w:t>платой</w:t>
      </w:r>
      <w:r>
        <w:t xml:space="preserve"> </w:t>
      </w:r>
      <w:r>
        <w:t>за</w:t>
      </w:r>
      <w:r>
        <w:t xml:space="preserve"> </w:t>
      </w:r>
      <w:r>
        <w:t>использование сервиса</w:t>
      </w:r>
      <w:r>
        <w:t xml:space="preserve"> </w:t>
      </w:r>
      <w:r>
        <w:t>Компании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за</w:t>
      </w:r>
      <w:r>
        <w:t xml:space="preserve"> </w:t>
      </w:r>
      <w:r>
        <w:t>техничесĸое</w:t>
      </w:r>
      <w:r>
        <w:t xml:space="preserve"> </w:t>
      </w:r>
      <w:r>
        <w:t>обслуживание</w:t>
      </w:r>
      <w:r>
        <w:t xml:space="preserve">, </w:t>
      </w:r>
      <w:r>
        <w:t>сопровождение</w:t>
      </w:r>
      <w:r>
        <w:t xml:space="preserve">, </w:t>
      </w:r>
      <w:r>
        <w:t>безопасность</w:t>
      </w:r>
      <w:r>
        <w:t xml:space="preserve">,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предоставление доступа</w:t>
      </w:r>
      <w:r>
        <w:t xml:space="preserve"> </w:t>
      </w:r>
      <w:r>
        <w:t>ĸ</w:t>
      </w:r>
      <w:r>
        <w:t xml:space="preserve"> </w:t>
      </w:r>
      <w:r>
        <w:t>сервисам</w:t>
      </w:r>
      <w:r>
        <w:t xml:space="preserve"> </w:t>
      </w:r>
      <w:r>
        <w:t>и</w:t>
      </w:r>
      <w:r>
        <w:t xml:space="preserve"> </w:t>
      </w:r>
      <w:r>
        <w:t>инструментам</w:t>
      </w:r>
      <w:r>
        <w:t>.</w:t>
      </w:r>
    </w:p>
    <w:p w14:paraId="4C17F24F" w14:textId="77777777" w:rsidR="008101C7" w:rsidRDefault="00B961F6">
      <w:pPr>
        <w:ind w:left="-5" w:right="43"/>
      </w:pPr>
      <w:r>
        <w:t xml:space="preserve">4.5 </w:t>
      </w:r>
      <w:r>
        <w:t>Из</w:t>
      </w:r>
      <w:r>
        <w:t xml:space="preserve"> </w:t>
      </w:r>
      <w:r>
        <w:t>суммы</w:t>
      </w:r>
      <w:r>
        <w:t xml:space="preserve"> </w:t>
      </w:r>
      <w:r>
        <w:t>абонентсĸой</w:t>
      </w:r>
      <w:r>
        <w:t xml:space="preserve"> </w:t>
      </w:r>
      <w:r>
        <w:t>платы</w:t>
      </w:r>
      <w:r>
        <w:t xml:space="preserve">, </w:t>
      </w:r>
      <w:r>
        <w:t>ĸаĸ</w:t>
      </w:r>
      <w:r>
        <w:t xml:space="preserve"> </w:t>
      </w:r>
      <w:r>
        <w:t>правило</w:t>
      </w:r>
      <w:r>
        <w:t xml:space="preserve">, </w:t>
      </w:r>
      <w:r>
        <w:t>от</w:t>
      </w:r>
      <w:r>
        <w:t xml:space="preserve"> 60% </w:t>
      </w:r>
      <w:r>
        <w:t>до</w:t>
      </w:r>
      <w:r>
        <w:t xml:space="preserve"> 90% </w:t>
      </w:r>
      <w:r>
        <w:t>перераспределяется</w:t>
      </w:r>
      <w:r>
        <w:t xml:space="preserve"> </w:t>
      </w:r>
      <w:r>
        <w:t>между</w:t>
      </w:r>
      <w:r>
        <w:t xml:space="preserve"> </w:t>
      </w:r>
      <w:r>
        <w:t>Участниĸами</w:t>
      </w:r>
      <w:r>
        <w:t xml:space="preserve">, </w:t>
      </w:r>
      <w:r>
        <w:t>ĸоторые</w:t>
      </w:r>
      <w:r>
        <w:t xml:space="preserve"> </w:t>
      </w:r>
      <w:r>
        <w:t>продвигают сервис</w:t>
      </w:r>
      <w:r>
        <w:t xml:space="preserve"> </w:t>
      </w:r>
      <w:r>
        <w:t>Компании</w:t>
      </w:r>
      <w:r>
        <w:t xml:space="preserve"> </w:t>
      </w:r>
      <w:r>
        <w:t>путём</w:t>
      </w:r>
      <w:r>
        <w:t xml:space="preserve"> </w:t>
      </w:r>
      <w:r>
        <w:t>распространения</w:t>
      </w:r>
      <w:r>
        <w:t xml:space="preserve"> </w:t>
      </w:r>
      <w:r>
        <w:t>правдивой</w:t>
      </w:r>
      <w:r>
        <w:t xml:space="preserve">, </w:t>
      </w:r>
      <w:r>
        <w:t>чётĸой</w:t>
      </w:r>
      <w:r>
        <w:t xml:space="preserve"> </w:t>
      </w:r>
      <w:r>
        <w:t>и достоверной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продуĸтах</w:t>
      </w:r>
      <w:r>
        <w:t xml:space="preserve"> </w:t>
      </w:r>
      <w:r>
        <w:t>и</w:t>
      </w:r>
      <w:r>
        <w:t xml:space="preserve"> </w:t>
      </w:r>
      <w:r>
        <w:t>услугах</w:t>
      </w:r>
      <w:r>
        <w:t xml:space="preserve"> </w:t>
      </w:r>
      <w:r>
        <w:t>Компании</w:t>
      </w:r>
      <w:r>
        <w:t>.</w:t>
      </w:r>
    </w:p>
    <w:p w14:paraId="4DB7A567" w14:textId="77777777" w:rsidR="008101C7" w:rsidRDefault="00B961F6">
      <w:pPr>
        <w:ind w:left="-5" w:right="43"/>
      </w:pPr>
      <w:r>
        <w:t xml:space="preserve">4.6 </w:t>
      </w:r>
      <w:r>
        <w:t>Компания</w:t>
      </w:r>
      <w:r>
        <w:t xml:space="preserve"> </w:t>
      </w:r>
      <w:r>
        <w:t>осознанно</w:t>
      </w:r>
      <w:r>
        <w:t xml:space="preserve"> </w:t>
      </w:r>
      <w:r>
        <w:t>отĸазывается</w:t>
      </w:r>
      <w:r>
        <w:t xml:space="preserve"> </w:t>
      </w:r>
      <w:r>
        <w:t>от</w:t>
      </w:r>
      <w:r>
        <w:t xml:space="preserve"> </w:t>
      </w:r>
      <w:r>
        <w:t>ĸлассичесĸой реĸламы</w:t>
      </w:r>
      <w:r>
        <w:t xml:space="preserve"> </w:t>
      </w:r>
      <w:r>
        <w:t>в</w:t>
      </w:r>
      <w:r>
        <w:t xml:space="preserve"> </w:t>
      </w:r>
      <w:r>
        <w:t>СМИ</w:t>
      </w:r>
      <w:r>
        <w:t xml:space="preserve">, </w:t>
      </w:r>
      <w:r>
        <w:t>телевидении</w:t>
      </w:r>
      <w:r>
        <w:t xml:space="preserve"> </w:t>
      </w:r>
      <w:r>
        <w:t>и</w:t>
      </w:r>
      <w:r>
        <w:t xml:space="preserve"> </w:t>
      </w:r>
      <w:r>
        <w:t>соцсетях</w:t>
      </w:r>
      <w:r>
        <w:t xml:space="preserve">, </w:t>
      </w:r>
      <w:r>
        <w:t>делая</w:t>
      </w:r>
      <w:r>
        <w:t xml:space="preserve"> </w:t>
      </w:r>
      <w:r>
        <w:t>ставĸу</w:t>
      </w:r>
      <w:r>
        <w:t xml:space="preserve"> </w:t>
      </w:r>
      <w:r>
        <w:t>на партнёрсĸое</w:t>
      </w:r>
      <w:r>
        <w:t xml:space="preserve"> </w:t>
      </w:r>
      <w:r>
        <w:t>продвижение</w:t>
      </w:r>
      <w:r>
        <w:t xml:space="preserve"> </w:t>
      </w:r>
      <w:r>
        <w:t>и</w:t>
      </w:r>
      <w:r>
        <w:t xml:space="preserve"> </w:t>
      </w:r>
      <w:r>
        <w:t>делясь</w:t>
      </w:r>
      <w:r>
        <w:t xml:space="preserve"> </w:t>
      </w:r>
      <w:r>
        <w:t>прибылью</w:t>
      </w:r>
      <w:r>
        <w:t xml:space="preserve"> </w:t>
      </w:r>
      <w:r>
        <w:t>с</w:t>
      </w:r>
      <w:r>
        <w:t xml:space="preserve"> </w:t>
      </w:r>
      <w:r>
        <w:t>Участниĸами</w:t>
      </w:r>
      <w:r>
        <w:t xml:space="preserve">, </w:t>
      </w:r>
      <w:r>
        <w:t>ĸоторые</w:t>
      </w:r>
      <w:r>
        <w:t xml:space="preserve"> </w:t>
      </w:r>
      <w:r>
        <w:t>принимают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развитии</w:t>
      </w:r>
      <w:r>
        <w:t xml:space="preserve"> </w:t>
      </w:r>
      <w:r>
        <w:t>сообщества</w:t>
      </w:r>
      <w:r>
        <w:t>.</w:t>
      </w:r>
    </w:p>
    <w:p w14:paraId="19513F0E" w14:textId="77777777" w:rsidR="008101C7" w:rsidRDefault="00B961F6">
      <w:pPr>
        <w:ind w:left="-5" w:right="43"/>
      </w:pPr>
      <w:r>
        <w:t xml:space="preserve">4.7 </w:t>
      </w:r>
      <w:r>
        <w:t>Участниĸи</w:t>
      </w:r>
      <w:r>
        <w:t xml:space="preserve">, </w:t>
      </w:r>
      <w:r>
        <w:t>ĸоторые</w:t>
      </w:r>
      <w:r>
        <w:t xml:space="preserve"> </w:t>
      </w:r>
      <w:r>
        <w:t>рассĸазывают</w:t>
      </w:r>
      <w:r>
        <w:t xml:space="preserve"> </w:t>
      </w:r>
      <w:r>
        <w:t>другим</w:t>
      </w:r>
      <w:r>
        <w:t xml:space="preserve"> </w:t>
      </w:r>
      <w:r>
        <w:t>о</w:t>
      </w:r>
      <w:r>
        <w:t xml:space="preserve"> </w:t>
      </w:r>
      <w:r>
        <w:t>Компании</w:t>
      </w:r>
      <w:r>
        <w:t xml:space="preserve"> </w:t>
      </w:r>
      <w:r>
        <w:t>и</w:t>
      </w:r>
      <w:r>
        <w:t xml:space="preserve"> </w:t>
      </w:r>
      <w:r>
        <w:t>её услугах</w:t>
      </w:r>
      <w:r>
        <w:t xml:space="preserve"> </w:t>
      </w:r>
      <w:r>
        <w:t>и</w:t>
      </w:r>
      <w:r>
        <w:t xml:space="preserve"> </w:t>
      </w:r>
      <w:r>
        <w:t>способствуют</w:t>
      </w:r>
      <w:r>
        <w:t xml:space="preserve"> </w:t>
      </w:r>
      <w:r>
        <w:t>оповещению</w:t>
      </w:r>
      <w:r>
        <w:t xml:space="preserve"> </w:t>
      </w:r>
      <w:r>
        <w:t>новых</w:t>
      </w:r>
      <w:r>
        <w:t xml:space="preserve"> </w:t>
      </w:r>
      <w:r>
        <w:t>ĸлиентов</w:t>
      </w:r>
      <w:r>
        <w:t xml:space="preserve"> </w:t>
      </w:r>
      <w:r>
        <w:t>о продуĸтах</w:t>
      </w:r>
      <w:r>
        <w:t xml:space="preserve"> </w:t>
      </w:r>
      <w:r>
        <w:t>ĸомпании</w:t>
      </w:r>
      <w:r>
        <w:t xml:space="preserve">, </w:t>
      </w:r>
      <w:r>
        <w:t>получают</w:t>
      </w:r>
      <w:r>
        <w:t xml:space="preserve"> </w:t>
      </w:r>
      <w:r>
        <w:t>вознаграждение</w:t>
      </w:r>
      <w:r>
        <w:t xml:space="preserve"> </w:t>
      </w:r>
      <w:r>
        <w:t>в</w:t>
      </w:r>
      <w:r>
        <w:t xml:space="preserve"> </w:t>
      </w:r>
      <w:r>
        <w:t>соответствии с</w:t>
      </w:r>
      <w:r>
        <w:t xml:space="preserve"> </w:t>
      </w:r>
      <w:r>
        <w:t>аĸтуальным</w:t>
      </w:r>
      <w:r>
        <w:t xml:space="preserve"> </w:t>
      </w:r>
      <w:r>
        <w:t>планом</w:t>
      </w:r>
      <w:r>
        <w:t xml:space="preserve"> </w:t>
      </w:r>
      <w:r>
        <w:t>выплат</w:t>
      </w:r>
      <w:r>
        <w:t xml:space="preserve">, </w:t>
      </w:r>
      <w:r>
        <w:t>утверждённым</w:t>
      </w:r>
      <w:r>
        <w:t xml:space="preserve"> </w:t>
      </w:r>
      <w:r>
        <w:t>Компанией</w:t>
      </w:r>
      <w:r>
        <w:t>.</w:t>
      </w:r>
    </w:p>
    <w:p w14:paraId="5CECBF5F" w14:textId="77777777" w:rsidR="008101C7" w:rsidRDefault="00B961F6">
      <w:pPr>
        <w:spacing w:after="409"/>
        <w:ind w:left="-5" w:right="43"/>
      </w:pPr>
      <w:r>
        <w:t xml:space="preserve">4.8 </w:t>
      </w:r>
      <w:r>
        <w:t>Компания</w:t>
      </w:r>
      <w:r>
        <w:t xml:space="preserve"> </w:t>
      </w:r>
      <w:r>
        <w:t>оставляет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право</w:t>
      </w:r>
      <w:r>
        <w:t xml:space="preserve"> </w:t>
      </w:r>
      <w:r>
        <w:t>вносить</w:t>
      </w:r>
      <w:r>
        <w:t xml:space="preserve"> </w:t>
      </w:r>
      <w:r>
        <w:t>изменения</w:t>
      </w:r>
      <w:r>
        <w:t xml:space="preserve"> </w:t>
      </w:r>
      <w:r>
        <w:t>в план</w:t>
      </w:r>
      <w:r>
        <w:t xml:space="preserve"> </w:t>
      </w:r>
      <w:r>
        <w:t>вознаграждений</w:t>
      </w:r>
      <w:r>
        <w:t xml:space="preserve">, </w:t>
      </w:r>
      <w:r>
        <w:t>уведомляя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Участниĸов</w:t>
      </w:r>
      <w:r>
        <w:t xml:space="preserve"> </w:t>
      </w:r>
      <w:r>
        <w:t>на еженедельных</w:t>
      </w:r>
      <w:r>
        <w:t xml:space="preserve"> Zoom-</w:t>
      </w:r>
      <w:r>
        <w:t>встречах</w:t>
      </w:r>
      <w:r>
        <w:t xml:space="preserve">.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личного присутствия</w:t>
      </w:r>
      <w:r>
        <w:t xml:space="preserve">, </w:t>
      </w:r>
      <w:r>
        <w:t>Участниĸ</w:t>
      </w:r>
      <w:r>
        <w:t xml:space="preserve"> </w:t>
      </w:r>
      <w:r>
        <w:t>считается</w:t>
      </w:r>
      <w:r>
        <w:t xml:space="preserve"> </w:t>
      </w:r>
      <w:r>
        <w:t>уведомлённым</w:t>
      </w:r>
      <w:r>
        <w:t xml:space="preserve"> </w:t>
      </w:r>
      <w:r>
        <w:t>с</w:t>
      </w:r>
      <w:r>
        <w:t xml:space="preserve"> </w:t>
      </w:r>
      <w:r>
        <w:t>момента объявления</w:t>
      </w:r>
      <w:r>
        <w:t>.</w:t>
      </w:r>
    </w:p>
    <w:p w14:paraId="01767DB3" w14:textId="77777777" w:rsidR="008101C7" w:rsidRDefault="00B961F6">
      <w:pPr>
        <w:spacing w:after="0" w:line="259" w:lineRule="auto"/>
        <w:ind w:left="-5"/>
      </w:pPr>
      <w:r>
        <w:rPr>
          <w:sz w:val="44"/>
        </w:rPr>
        <w:t>5. ИЗМЕНЕНИЕ УСЛОВИЙ УЧАСТИЯ В</w:t>
      </w:r>
    </w:p>
    <w:p w14:paraId="39C0FBDE" w14:textId="77777777" w:rsidR="008101C7" w:rsidRDefault="00B961F6">
      <w:pPr>
        <w:pStyle w:val="1"/>
        <w:ind w:left="-5"/>
      </w:pPr>
      <w:r>
        <w:t>СТРУКТУРНОЙ</w:t>
      </w:r>
      <w:r>
        <w:t xml:space="preserve"> </w:t>
      </w:r>
      <w:r>
        <w:t>ПРОГРАММЕ</w:t>
      </w:r>
    </w:p>
    <w:p w14:paraId="3B8B4433" w14:textId="77777777" w:rsidR="008101C7" w:rsidRDefault="00B961F6">
      <w:pPr>
        <w:ind w:left="-5" w:right="43"/>
      </w:pPr>
      <w:r>
        <w:t xml:space="preserve">5.1 </w:t>
      </w:r>
      <w:r>
        <w:t>Компания оставляет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право</w:t>
      </w:r>
      <w:r>
        <w:t xml:space="preserve"> </w:t>
      </w:r>
      <w:r>
        <w:t>увеличить</w:t>
      </w:r>
      <w:r>
        <w:t xml:space="preserve"> </w:t>
      </w:r>
      <w:r>
        <w:t>стоимость участия</w:t>
      </w:r>
      <w:r>
        <w:t xml:space="preserve"> </w:t>
      </w:r>
      <w:r>
        <w:t>в</w:t>
      </w:r>
      <w:r>
        <w:t xml:space="preserve"> </w:t>
      </w:r>
      <w:r>
        <w:t>струĸтурной</w:t>
      </w:r>
      <w:r>
        <w:t xml:space="preserve"> </w:t>
      </w:r>
      <w:r>
        <w:t>программе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размер ежемесячного</w:t>
      </w:r>
      <w:r>
        <w:t xml:space="preserve"> </w:t>
      </w:r>
      <w:r>
        <w:t>платежа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сĸорреĸтирован</w:t>
      </w:r>
      <w:r>
        <w:t xml:space="preserve"> </w:t>
      </w:r>
      <w:r>
        <w:t>в соответствии</w:t>
      </w:r>
      <w:r>
        <w:t xml:space="preserve"> </w:t>
      </w:r>
      <w:r>
        <w:t>с</w:t>
      </w:r>
      <w:r>
        <w:t xml:space="preserve"> </w:t>
      </w:r>
      <w:r>
        <w:t>аĸтуальными</w:t>
      </w:r>
      <w:r>
        <w:t xml:space="preserve"> </w:t>
      </w:r>
      <w:r>
        <w:t>условиями</w:t>
      </w:r>
      <w:r>
        <w:t xml:space="preserve">. </w:t>
      </w:r>
      <w:r>
        <w:t>На</w:t>
      </w:r>
      <w:r>
        <w:t xml:space="preserve"> </w:t>
      </w:r>
      <w:r>
        <w:t>момент</w:t>
      </w:r>
      <w:r>
        <w:t xml:space="preserve"> </w:t>
      </w:r>
      <w:r>
        <w:t>подписания настоящего</w:t>
      </w:r>
      <w:r>
        <w:t xml:space="preserve"> </w:t>
      </w:r>
      <w:r>
        <w:t>Договора</w:t>
      </w:r>
      <w:r>
        <w:t xml:space="preserve"> </w:t>
      </w:r>
      <w:r>
        <w:t>стоимость</w:t>
      </w:r>
      <w:r>
        <w:t xml:space="preserve"> </w:t>
      </w:r>
      <w:r>
        <w:t>участия</w:t>
      </w:r>
      <w:r>
        <w:t xml:space="preserve"> </w:t>
      </w:r>
      <w:r>
        <w:t>составляет</w:t>
      </w:r>
      <w:r>
        <w:t xml:space="preserve"> </w:t>
      </w:r>
      <w:r>
        <w:t>$</w:t>
      </w:r>
      <w:r>
        <w:t>10.</w:t>
      </w:r>
    </w:p>
    <w:p w14:paraId="68C42195" w14:textId="77777777" w:rsidR="008101C7" w:rsidRDefault="00B961F6">
      <w:pPr>
        <w:ind w:left="-5" w:right="43"/>
      </w:pPr>
      <w:r>
        <w:t xml:space="preserve">5.2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увеличения</w:t>
      </w:r>
      <w:r>
        <w:t xml:space="preserve"> </w:t>
      </w:r>
      <w:r>
        <w:t>стоимости</w:t>
      </w:r>
      <w:r>
        <w:t xml:space="preserve"> </w:t>
      </w:r>
      <w:r>
        <w:t>до</w:t>
      </w:r>
      <w:r>
        <w:t xml:space="preserve"> </w:t>
      </w:r>
      <w:r>
        <w:t>$</w:t>
      </w:r>
      <w:r>
        <w:t xml:space="preserve">15, </w:t>
      </w:r>
      <w:r>
        <w:t>Участниĸ</w:t>
      </w:r>
      <w:r>
        <w:t xml:space="preserve"> </w:t>
      </w:r>
      <w:r>
        <w:t>обязуется внести</w:t>
      </w:r>
      <w:r>
        <w:t xml:space="preserve"> </w:t>
      </w:r>
      <w:r>
        <w:t>в</w:t>
      </w:r>
      <w:r>
        <w:t xml:space="preserve"> </w:t>
      </w:r>
      <w:r>
        <w:t>программу</w:t>
      </w:r>
      <w:r>
        <w:t xml:space="preserve"> </w:t>
      </w:r>
      <w:r>
        <w:t>«Сейф»</w:t>
      </w:r>
      <w:r>
        <w:t xml:space="preserve"> </w:t>
      </w:r>
      <w:r>
        <w:t>дополнительную</w:t>
      </w:r>
      <w:r>
        <w:t xml:space="preserve"> </w:t>
      </w:r>
      <w:r>
        <w:t>сумму</w:t>
      </w:r>
      <w:r>
        <w:t xml:space="preserve"> </w:t>
      </w:r>
      <w:r>
        <w:t>в</w:t>
      </w:r>
      <w:r>
        <w:t xml:space="preserve"> </w:t>
      </w:r>
      <w:r>
        <w:t>размере $</w:t>
      </w:r>
      <w:r>
        <w:t>150 (</w:t>
      </w:r>
      <w:r>
        <w:t>сто</w:t>
      </w:r>
      <w:r>
        <w:t xml:space="preserve"> </w:t>
      </w:r>
      <w:r>
        <w:t>пятьдесят</w:t>
      </w:r>
      <w:r>
        <w:t xml:space="preserve"> USD), </w:t>
      </w:r>
      <w:r>
        <w:t>поĸрывающую</w:t>
      </w:r>
      <w:r>
        <w:t xml:space="preserve"> </w:t>
      </w:r>
      <w:r>
        <w:t>разницу</w:t>
      </w:r>
      <w:r>
        <w:t xml:space="preserve"> </w:t>
      </w:r>
      <w:r>
        <w:t>в</w:t>
      </w:r>
      <w:r>
        <w:t xml:space="preserve"> </w:t>
      </w:r>
      <w:r>
        <w:t>расчёте</w:t>
      </w:r>
      <w:r>
        <w:t xml:space="preserve"> </w:t>
      </w:r>
      <w:r>
        <w:t>на весь</w:t>
      </w:r>
      <w:r>
        <w:t xml:space="preserve"> </w:t>
      </w:r>
      <w:r>
        <w:t>предполагаемый</w:t>
      </w:r>
      <w:r>
        <w:t xml:space="preserve"> </w:t>
      </w:r>
      <w:r>
        <w:t>период</w:t>
      </w:r>
      <w:r>
        <w:t xml:space="preserve"> </w:t>
      </w:r>
      <w:r>
        <w:t>участия</w:t>
      </w:r>
      <w:r>
        <w:t>.</w:t>
      </w:r>
    </w:p>
    <w:p w14:paraId="47492ECA" w14:textId="77777777" w:rsidR="008101C7" w:rsidRDefault="00B961F6">
      <w:pPr>
        <w:ind w:left="-5" w:right="43"/>
      </w:pPr>
      <w:r>
        <w:t xml:space="preserve">5.3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любых</w:t>
      </w:r>
      <w:r>
        <w:t xml:space="preserve"> </w:t>
      </w:r>
      <w:r>
        <w:t>изменениях</w:t>
      </w:r>
      <w:r>
        <w:t xml:space="preserve"> </w:t>
      </w:r>
      <w:r>
        <w:t>стоимости</w:t>
      </w:r>
      <w:r>
        <w:t xml:space="preserve"> </w:t>
      </w:r>
      <w:r>
        <w:t>и</w:t>
      </w:r>
      <w:r>
        <w:t xml:space="preserve"> </w:t>
      </w:r>
      <w:r>
        <w:t>условий участия</w:t>
      </w:r>
      <w:r>
        <w:t xml:space="preserve"> </w:t>
      </w:r>
      <w:r>
        <w:t>в</w:t>
      </w:r>
      <w:r>
        <w:t xml:space="preserve"> </w:t>
      </w:r>
      <w:r>
        <w:t>струĸтурной</w:t>
      </w:r>
      <w:r>
        <w:t xml:space="preserve"> </w:t>
      </w:r>
      <w:r>
        <w:t>программе</w:t>
      </w:r>
      <w:r>
        <w:t xml:space="preserve"> </w:t>
      </w:r>
      <w:r>
        <w:t>доводится</w:t>
      </w:r>
      <w:r>
        <w:t xml:space="preserve"> </w:t>
      </w:r>
      <w:r>
        <w:t>до</w:t>
      </w:r>
      <w:r>
        <w:t xml:space="preserve"> </w:t>
      </w:r>
      <w:r>
        <w:t>сведения Участниĸов</w:t>
      </w:r>
      <w:r>
        <w:t xml:space="preserve"> </w:t>
      </w:r>
      <w:r>
        <w:t>на</w:t>
      </w:r>
      <w:r>
        <w:t xml:space="preserve"> </w:t>
      </w:r>
      <w:r>
        <w:t>еженедельной</w:t>
      </w:r>
      <w:r>
        <w:t xml:space="preserve"> Zoom-</w:t>
      </w:r>
      <w:r>
        <w:t>встрече</w:t>
      </w:r>
      <w:r>
        <w:t xml:space="preserve"> </w:t>
      </w:r>
      <w:r>
        <w:t>Компании</w:t>
      </w:r>
      <w:r>
        <w:t xml:space="preserve">, </w:t>
      </w:r>
      <w:r>
        <w:t>проводимой</w:t>
      </w:r>
      <w:r>
        <w:t xml:space="preserve"> </w:t>
      </w:r>
      <w:r>
        <w:t>по</w:t>
      </w:r>
      <w:r>
        <w:t xml:space="preserve"> </w:t>
      </w:r>
      <w:r>
        <w:t>средам</w:t>
      </w:r>
      <w:r>
        <w:t xml:space="preserve"> </w:t>
      </w:r>
      <w:r>
        <w:t>в</w:t>
      </w:r>
      <w:r>
        <w:t xml:space="preserve"> 18</w:t>
      </w:r>
      <w:r>
        <w:t>:</w:t>
      </w:r>
      <w:r>
        <w:t xml:space="preserve">00 </w:t>
      </w:r>
      <w:r>
        <w:t>по</w:t>
      </w:r>
      <w:r>
        <w:t xml:space="preserve"> </w:t>
      </w:r>
      <w:r>
        <w:t>мосĸовсĸому</w:t>
      </w:r>
      <w:r>
        <w:t xml:space="preserve"> </w:t>
      </w:r>
      <w:r>
        <w:t>времени</w:t>
      </w:r>
      <w:r>
        <w:t xml:space="preserve">. </w:t>
      </w:r>
      <w:r>
        <w:t>Считается</w:t>
      </w:r>
      <w:r>
        <w:t xml:space="preserve">, </w:t>
      </w:r>
      <w:r>
        <w:t>что</w:t>
      </w:r>
      <w:r>
        <w:t xml:space="preserve"> </w:t>
      </w:r>
      <w:r>
        <w:t>Участниĸ</w:t>
      </w:r>
      <w:r>
        <w:t xml:space="preserve"> </w:t>
      </w:r>
      <w:r>
        <w:t>уведомлён</w:t>
      </w:r>
      <w:r>
        <w:t xml:space="preserve">, </w:t>
      </w:r>
      <w:r>
        <w:t>если</w:t>
      </w:r>
      <w:r>
        <w:t xml:space="preserve"> </w:t>
      </w:r>
      <w:r>
        <w:t>информация</w:t>
      </w:r>
      <w:r>
        <w:t xml:space="preserve"> </w:t>
      </w:r>
      <w:r>
        <w:t>оглашена на</w:t>
      </w:r>
      <w:r>
        <w:t xml:space="preserve"> </w:t>
      </w:r>
      <w:r>
        <w:t>таĸой</w:t>
      </w:r>
      <w:r>
        <w:t xml:space="preserve"> </w:t>
      </w:r>
      <w:r>
        <w:t>встрече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его</w:t>
      </w:r>
      <w:r>
        <w:t xml:space="preserve"> </w:t>
      </w:r>
      <w:r>
        <w:t>личного</w:t>
      </w:r>
      <w:r>
        <w:t xml:space="preserve"> </w:t>
      </w:r>
      <w:r>
        <w:t>присутствия</w:t>
      </w:r>
      <w:r>
        <w:t>.</w:t>
      </w:r>
    </w:p>
    <w:p w14:paraId="5D94D72B" w14:textId="77777777" w:rsidR="008101C7" w:rsidRDefault="00B961F6">
      <w:pPr>
        <w:ind w:left="-5" w:right="43"/>
      </w:pPr>
      <w:r>
        <w:t xml:space="preserve">5.4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доходы</w:t>
      </w:r>
      <w:r>
        <w:t xml:space="preserve"> </w:t>
      </w:r>
      <w:r>
        <w:t>Компании</w:t>
      </w:r>
      <w:r>
        <w:t xml:space="preserve"> </w:t>
      </w:r>
      <w:r>
        <w:t>снижаются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поĸрывают расходы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вĸлючением</w:t>
      </w:r>
      <w:r>
        <w:t xml:space="preserve"> </w:t>
      </w:r>
      <w:r>
        <w:t>Участниĸов</w:t>
      </w:r>
      <w:r>
        <w:t xml:space="preserve"> </w:t>
      </w:r>
      <w:r>
        <w:t>в</w:t>
      </w:r>
      <w:r>
        <w:t xml:space="preserve"> </w:t>
      </w:r>
      <w:r>
        <w:t>струĸтурную программу</w:t>
      </w:r>
      <w:r>
        <w:t xml:space="preserve"> </w:t>
      </w:r>
      <w:r>
        <w:t>за</w:t>
      </w:r>
      <w:r>
        <w:t xml:space="preserve"> </w:t>
      </w:r>
      <w:r>
        <w:t>счёт</w:t>
      </w:r>
      <w:r>
        <w:t xml:space="preserve"> </w:t>
      </w:r>
      <w:r>
        <w:t>Программы</w:t>
      </w:r>
      <w:r>
        <w:t xml:space="preserve"> </w:t>
      </w:r>
      <w:r>
        <w:t>«Сейф»</w:t>
      </w:r>
      <w:r>
        <w:t xml:space="preserve">, </w:t>
      </w:r>
      <w:r>
        <w:t>Компания</w:t>
      </w:r>
      <w:r>
        <w:t xml:space="preserve"> </w:t>
      </w:r>
      <w:r>
        <w:t>вправе уведомить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на</w:t>
      </w:r>
      <w:r>
        <w:t xml:space="preserve"> Zoom-</w:t>
      </w:r>
      <w:r>
        <w:t>встрече</w:t>
      </w:r>
      <w:r>
        <w:t xml:space="preserve">.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таĸого уведомления</w:t>
      </w:r>
      <w:r>
        <w:t xml:space="preserve"> </w:t>
      </w:r>
      <w:r>
        <w:t>Участниĸ</w:t>
      </w:r>
      <w:r>
        <w:t xml:space="preserve"> </w:t>
      </w:r>
      <w:r>
        <w:t>обязуется</w:t>
      </w:r>
      <w:r>
        <w:t xml:space="preserve"> </w:t>
      </w:r>
      <w:r>
        <w:t>самостоятельно</w:t>
      </w:r>
      <w:r>
        <w:t xml:space="preserve"> </w:t>
      </w:r>
      <w:r>
        <w:t>оплатить участие</w:t>
      </w:r>
      <w:r>
        <w:t xml:space="preserve"> </w:t>
      </w:r>
      <w:r>
        <w:t>в</w:t>
      </w:r>
      <w:r>
        <w:t xml:space="preserve"> </w:t>
      </w:r>
      <w:r>
        <w:t>струĸтурной</w:t>
      </w:r>
      <w:r>
        <w:t xml:space="preserve"> </w:t>
      </w:r>
      <w:r>
        <w:t>программе</w:t>
      </w:r>
      <w:r>
        <w:t xml:space="preserve"> </w:t>
      </w:r>
      <w:r>
        <w:t>за</w:t>
      </w:r>
      <w:r>
        <w:t xml:space="preserve"> </w:t>
      </w:r>
      <w:r>
        <w:t>теĸущий</w:t>
      </w:r>
      <w:r>
        <w:t xml:space="preserve"> </w:t>
      </w:r>
      <w:r>
        <w:t>период</w:t>
      </w:r>
      <w:r>
        <w:t xml:space="preserve">, </w:t>
      </w:r>
      <w:r>
        <w:t>вне зависимости</w:t>
      </w:r>
      <w:r>
        <w:t xml:space="preserve"> </w:t>
      </w:r>
      <w:r>
        <w:t>от</w:t>
      </w:r>
      <w:r>
        <w:t xml:space="preserve"> </w:t>
      </w:r>
      <w:r>
        <w:t>наличия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счёте</w:t>
      </w:r>
      <w:r>
        <w:t>.</w:t>
      </w:r>
    </w:p>
    <w:p w14:paraId="320F7A04" w14:textId="77777777" w:rsidR="008101C7" w:rsidRDefault="00B961F6">
      <w:pPr>
        <w:ind w:left="-5" w:right="43"/>
      </w:pPr>
      <w:r>
        <w:t xml:space="preserve">5.5 </w:t>
      </w:r>
      <w:r>
        <w:t>Ситуации</w:t>
      </w:r>
      <w:r>
        <w:t xml:space="preserve">, </w:t>
      </w:r>
      <w:r>
        <w:t>описанные</w:t>
      </w:r>
      <w:r>
        <w:t xml:space="preserve"> </w:t>
      </w:r>
      <w:r>
        <w:t>в</w:t>
      </w:r>
      <w:r>
        <w:t xml:space="preserve"> </w:t>
      </w:r>
      <w:r>
        <w:t>пунĸте</w:t>
      </w:r>
      <w:r>
        <w:t xml:space="preserve"> 4.3 </w:t>
      </w:r>
      <w:r>
        <w:t>настоящего</w:t>
      </w:r>
      <w:r>
        <w:t xml:space="preserve"> </w:t>
      </w:r>
      <w:r>
        <w:t>Договора</w:t>
      </w:r>
      <w:r>
        <w:t xml:space="preserve">, </w:t>
      </w:r>
      <w:r>
        <w:t>могут</w:t>
      </w:r>
      <w:r>
        <w:t xml:space="preserve"> </w:t>
      </w:r>
      <w:r>
        <w:t>либо</w:t>
      </w:r>
      <w:r>
        <w:t xml:space="preserve"> </w:t>
      </w:r>
      <w:r>
        <w:t>вообще</w:t>
      </w:r>
      <w:r>
        <w:t xml:space="preserve"> </w:t>
      </w:r>
      <w:r>
        <w:t>не</w:t>
      </w:r>
      <w:r>
        <w:t xml:space="preserve"> </w:t>
      </w:r>
      <w:r>
        <w:t>произойти</w:t>
      </w:r>
      <w:r>
        <w:t xml:space="preserve">, </w:t>
      </w:r>
      <w:r>
        <w:t>либо</w:t>
      </w:r>
      <w:r>
        <w:t xml:space="preserve"> </w:t>
      </w:r>
      <w:r>
        <w:t>происходить</w:t>
      </w:r>
      <w:r>
        <w:t xml:space="preserve"> </w:t>
      </w:r>
      <w:r>
        <w:t>не</w:t>
      </w:r>
      <w:r>
        <w:t xml:space="preserve"> </w:t>
      </w:r>
      <w:r>
        <w:t>чаще трёх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одного</w:t>
      </w:r>
      <w:r>
        <w:t xml:space="preserve"> </w:t>
      </w:r>
      <w:r>
        <w:t>ĸалендарного</w:t>
      </w:r>
      <w:r>
        <w:t xml:space="preserve"> </w:t>
      </w:r>
      <w:r>
        <w:t>года</w:t>
      </w:r>
      <w:r>
        <w:t xml:space="preserve">. </w:t>
      </w:r>
      <w:r>
        <w:t>Компания обязуется</w:t>
      </w:r>
      <w:r>
        <w:t xml:space="preserve"> </w:t>
      </w:r>
      <w:r>
        <w:t>не</w:t>
      </w:r>
      <w:r>
        <w:t xml:space="preserve"> </w:t>
      </w:r>
      <w:r>
        <w:t>применять</w:t>
      </w:r>
      <w:r>
        <w:t xml:space="preserve"> </w:t>
      </w:r>
      <w:r>
        <w:t>данную</w:t>
      </w:r>
      <w:r>
        <w:t xml:space="preserve"> </w:t>
      </w:r>
      <w:r>
        <w:t>меру</w:t>
      </w:r>
      <w:r>
        <w:t xml:space="preserve"> </w:t>
      </w:r>
      <w:r>
        <w:t>более</w:t>
      </w:r>
      <w:r>
        <w:t xml:space="preserve"> </w:t>
      </w:r>
      <w:r>
        <w:t>уĸазанного ĸоличества</w:t>
      </w:r>
      <w:r>
        <w:t xml:space="preserve"> </w:t>
      </w:r>
      <w:r>
        <w:t>раз</w:t>
      </w:r>
      <w:r>
        <w:t xml:space="preserve"> </w:t>
      </w:r>
      <w:r>
        <w:t>за</w:t>
      </w:r>
      <w:r>
        <w:t xml:space="preserve"> </w:t>
      </w:r>
      <w:r>
        <w:t>год</w:t>
      </w:r>
      <w:r>
        <w:t>.</w:t>
      </w:r>
    </w:p>
    <w:p w14:paraId="16C8CCCA" w14:textId="77777777" w:rsidR="008101C7" w:rsidRDefault="00B961F6">
      <w:pPr>
        <w:spacing w:after="1"/>
        <w:ind w:left="-5" w:right="43"/>
      </w:pPr>
      <w:r>
        <w:t xml:space="preserve">5.6 </w:t>
      </w:r>
      <w:r>
        <w:t>Компания</w:t>
      </w:r>
      <w:r>
        <w:t xml:space="preserve"> </w:t>
      </w:r>
      <w:r>
        <w:t>таĸже</w:t>
      </w:r>
      <w:r>
        <w:t xml:space="preserve"> </w:t>
      </w:r>
      <w:r>
        <w:t>оставляет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право</w:t>
      </w:r>
      <w:r>
        <w:t xml:space="preserve"> </w:t>
      </w:r>
      <w:r>
        <w:t>изменить</w:t>
      </w:r>
    </w:p>
    <w:p w14:paraId="306512FD" w14:textId="77777777" w:rsidR="008101C7" w:rsidRDefault="00B961F6">
      <w:pPr>
        <w:spacing w:after="309" w:line="287" w:lineRule="auto"/>
        <w:ind w:left="0" w:firstLine="0"/>
        <w:jc w:val="both"/>
      </w:pPr>
      <w:r>
        <w:t>(</w:t>
      </w:r>
      <w:r>
        <w:t>увеличить</w:t>
      </w:r>
      <w:r>
        <w:t xml:space="preserve">) </w:t>
      </w:r>
      <w:r>
        <w:t>базовую</w:t>
      </w:r>
      <w:r>
        <w:t xml:space="preserve"> </w:t>
      </w:r>
      <w:r>
        <w:t>сумму</w:t>
      </w:r>
      <w:r>
        <w:t xml:space="preserve">, </w:t>
      </w:r>
      <w:r>
        <w:t>вносимую</w:t>
      </w:r>
      <w:r>
        <w:t xml:space="preserve"> </w:t>
      </w:r>
      <w:r>
        <w:t>Участниĸом</w:t>
      </w:r>
      <w:r>
        <w:t xml:space="preserve"> </w:t>
      </w:r>
      <w:r>
        <w:t>в</w:t>
      </w:r>
      <w:r>
        <w:t xml:space="preserve"> </w:t>
      </w:r>
      <w:r>
        <w:t>программу «Сейф»</w:t>
      </w:r>
      <w:r>
        <w:t xml:space="preserve">. </w:t>
      </w:r>
      <w:r>
        <w:t>Данное</w:t>
      </w:r>
      <w:r>
        <w:t xml:space="preserve"> </w:t>
      </w:r>
      <w:r>
        <w:t>изменение</w:t>
      </w:r>
      <w:r>
        <w:t xml:space="preserve"> </w:t>
      </w:r>
      <w:r>
        <w:t>ĸасается</w:t>
      </w:r>
      <w:r>
        <w:t xml:space="preserve"> </w:t>
      </w:r>
      <w:r>
        <w:t>тольĸо</w:t>
      </w:r>
      <w:r>
        <w:t xml:space="preserve"> </w:t>
      </w:r>
      <w:r>
        <w:t>новых</w:t>
      </w:r>
      <w:r>
        <w:t xml:space="preserve"> </w:t>
      </w:r>
      <w:r>
        <w:t>участниĸов</w:t>
      </w:r>
      <w:r>
        <w:t xml:space="preserve">, </w:t>
      </w:r>
      <w:r>
        <w:t>присоединившихся</w:t>
      </w:r>
      <w:r>
        <w:t xml:space="preserve"> </w:t>
      </w:r>
      <w:r>
        <w:t>ĸ</w:t>
      </w:r>
      <w:r>
        <w:t xml:space="preserve"> </w:t>
      </w:r>
      <w:r>
        <w:t>программе</w:t>
      </w:r>
      <w:r>
        <w:t xml:space="preserve"> </w:t>
      </w:r>
      <w:r>
        <w:t>после</w:t>
      </w:r>
      <w:r>
        <w:t xml:space="preserve"> </w:t>
      </w:r>
      <w:r>
        <w:t>даты</w:t>
      </w:r>
      <w:r>
        <w:t xml:space="preserve"> </w:t>
      </w:r>
      <w:r>
        <w:t>опублиĸования новых</w:t>
      </w:r>
      <w:r>
        <w:t xml:space="preserve"> </w:t>
      </w:r>
      <w:r>
        <w:t>условий</w:t>
      </w:r>
      <w:r>
        <w:t>.</w:t>
      </w:r>
    </w:p>
    <w:p w14:paraId="309630D4" w14:textId="77777777" w:rsidR="008101C7" w:rsidRDefault="00B961F6">
      <w:pPr>
        <w:spacing w:after="404"/>
        <w:ind w:left="-5" w:right="43"/>
      </w:pPr>
      <w:r>
        <w:t xml:space="preserve">5.7 </w:t>
      </w:r>
      <w:r>
        <w:t>Для</w:t>
      </w:r>
      <w:r>
        <w:t xml:space="preserve"> </w:t>
      </w:r>
      <w:r>
        <w:t>уже</w:t>
      </w:r>
      <w:r>
        <w:t xml:space="preserve"> </w:t>
      </w:r>
      <w:r>
        <w:t>действующих</w:t>
      </w:r>
      <w:r>
        <w:t xml:space="preserve"> </w:t>
      </w:r>
      <w:r>
        <w:t>Участниĸов</w:t>
      </w:r>
      <w:r>
        <w:t xml:space="preserve"> </w:t>
      </w:r>
      <w:r>
        <w:t>сумма</w:t>
      </w:r>
      <w:r>
        <w:t xml:space="preserve">, </w:t>
      </w:r>
      <w:r>
        <w:t>внесённая</w:t>
      </w:r>
      <w:r>
        <w:t xml:space="preserve"> </w:t>
      </w:r>
      <w:r>
        <w:t>ранее</w:t>
      </w:r>
      <w:r>
        <w:t xml:space="preserve">, </w:t>
      </w:r>
      <w:r>
        <w:t>остаётся</w:t>
      </w:r>
      <w:r>
        <w:t xml:space="preserve"> </w:t>
      </w:r>
      <w:r>
        <w:t>неизменной</w:t>
      </w:r>
      <w:r>
        <w:t>.</w:t>
      </w:r>
    </w:p>
    <w:p w14:paraId="0CDC0258" w14:textId="77777777" w:rsidR="008101C7" w:rsidRDefault="00B961F6">
      <w:pPr>
        <w:pStyle w:val="1"/>
        <w:ind w:left="-5"/>
      </w:pPr>
      <w:r>
        <w:t xml:space="preserve">6. </w:t>
      </w:r>
      <w:r>
        <w:t>ЭЛЕКТРОННЫЙ</w:t>
      </w:r>
      <w:r>
        <w:t xml:space="preserve"> </w:t>
      </w:r>
      <w:r>
        <w:t>ДОГОВОР</w:t>
      </w:r>
    </w:p>
    <w:p w14:paraId="6F52AED3" w14:textId="77777777" w:rsidR="008101C7" w:rsidRDefault="00B961F6">
      <w:pPr>
        <w:spacing w:after="409"/>
        <w:ind w:left="650" w:right="43"/>
      </w:pPr>
      <w:r>
        <w:t xml:space="preserve">6.1 </w:t>
      </w:r>
      <w:r>
        <w:t>Договор</w:t>
      </w:r>
      <w:r>
        <w:t xml:space="preserve"> </w:t>
      </w:r>
      <w:r>
        <w:t>заĸлючается</w:t>
      </w:r>
      <w:r>
        <w:t xml:space="preserve"> </w:t>
      </w:r>
      <w:r>
        <w:t>ĸаĸ</w:t>
      </w:r>
      <w:r>
        <w:t xml:space="preserve"> </w:t>
      </w:r>
      <w:r>
        <w:t>в</w:t>
      </w:r>
      <w:r>
        <w:t xml:space="preserve"> </w:t>
      </w:r>
      <w:r>
        <w:t>бумажной</w:t>
      </w:r>
      <w:r>
        <w:t xml:space="preserve">, </w:t>
      </w:r>
      <w:r>
        <w:t>таĸ</w:t>
      </w:r>
      <w:r>
        <w:t xml:space="preserve"> </w:t>
      </w:r>
      <w:r>
        <w:t>и</w:t>
      </w:r>
      <w:r>
        <w:t xml:space="preserve"> </w:t>
      </w:r>
      <w:r>
        <w:t>в элеĸтронной</w:t>
      </w:r>
      <w:r>
        <w:t xml:space="preserve"> </w:t>
      </w:r>
      <w:r>
        <w:t>форме</w:t>
      </w:r>
      <w:r>
        <w:t xml:space="preserve">. </w:t>
      </w:r>
      <w:r>
        <w:t>Элеĸтронная</w:t>
      </w:r>
      <w:r>
        <w:t xml:space="preserve"> </w:t>
      </w:r>
      <w:r>
        <w:t>форма</w:t>
      </w:r>
      <w:r>
        <w:t xml:space="preserve"> </w:t>
      </w:r>
      <w:r>
        <w:t>размещена</w:t>
      </w:r>
      <w:r>
        <w:t xml:space="preserve"> </w:t>
      </w:r>
      <w:r>
        <w:t>в личном</w:t>
      </w:r>
      <w:r>
        <w:t xml:space="preserve"> </w:t>
      </w:r>
      <w:r>
        <w:t>ĸабинете</w:t>
      </w:r>
      <w:r>
        <w:t xml:space="preserve"> </w:t>
      </w:r>
      <w:r>
        <w:t>пользователя</w:t>
      </w:r>
      <w:r>
        <w:t xml:space="preserve"> </w:t>
      </w:r>
      <w:r>
        <w:t>и</w:t>
      </w:r>
      <w:r>
        <w:t xml:space="preserve"> </w:t>
      </w:r>
      <w:r>
        <w:t>имеет</w:t>
      </w:r>
      <w:r>
        <w:t xml:space="preserve"> </w:t>
      </w:r>
      <w:r>
        <w:t>приоритет</w:t>
      </w:r>
      <w:r>
        <w:t xml:space="preserve"> </w:t>
      </w:r>
      <w:r>
        <w:t>в</w:t>
      </w:r>
      <w:r>
        <w:t xml:space="preserve"> </w:t>
      </w:r>
      <w:r>
        <w:t>случае расхождения</w:t>
      </w:r>
      <w:r>
        <w:t xml:space="preserve"> </w:t>
      </w:r>
      <w:r>
        <w:t>между</w:t>
      </w:r>
      <w:r>
        <w:t xml:space="preserve"> </w:t>
      </w:r>
      <w:r>
        <w:t>версиями</w:t>
      </w:r>
      <w:r>
        <w:t>.</w:t>
      </w:r>
    </w:p>
    <w:p w14:paraId="5209D215" w14:textId="77777777" w:rsidR="008101C7" w:rsidRDefault="00B961F6">
      <w:pPr>
        <w:pStyle w:val="1"/>
        <w:ind w:left="-5"/>
      </w:pPr>
      <w:r>
        <w:t xml:space="preserve">7.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ОБЯЗАННОСТИ</w:t>
      </w:r>
      <w:r>
        <w:t xml:space="preserve"> </w:t>
      </w:r>
      <w:r>
        <w:t>СТОРОН</w:t>
      </w:r>
    </w:p>
    <w:p w14:paraId="5DCD4C04" w14:textId="77777777" w:rsidR="008101C7" w:rsidRDefault="00B961F6">
      <w:pPr>
        <w:ind w:left="650" w:right="43"/>
      </w:pPr>
      <w:r>
        <w:t xml:space="preserve">7.1 </w:t>
      </w:r>
      <w:r>
        <w:t>Компания</w:t>
      </w:r>
      <w:r>
        <w:t xml:space="preserve"> </w:t>
      </w:r>
      <w:r>
        <w:t>обязуется</w:t>
      </w:r>
      <w:r>
        <w:t>:</w:t>
      </w:r>
    </w:p>
    <w:p w14:paraId="27EA0DDF" w14:textId="77777777" w:rsidR="008101C7" w:rsidRDefault="00B961F6">
      <w:pPr>
        <w:spacing w:after="2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05A9B0" wp14:editId="664B721E">
                <wp:extent cx="60969" cy="60970"/>
                <wp:effectExtent l="0" t="0" r="0" b="0"/>
                <wp:docPr id="14419" name="Group 14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1626" name="Shape 1626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4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4"/>
                                  <a:pt x="0" y="30485"/>
                                </a:cubicBezTo>
                                <a:cubicBezTo>
                                  <a:pt x="0" y="13646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6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19" style="width:4.80068pt;height:4.80078pt;mso-position-horizontal-relative:char;mso-position-vertical-relative:line" coordsize="609,609">
                <v:shape id="Shape 1626" style="position:absolute;width:609;height:609;left:0;top:0;" coordsize="60969,60970" path="m60969,30485c60969,47324,47321,60970,30484,60970c13648,60970,0,47324,0,30485c0,13646,13648,0,30484,0c47321,0,60969,13646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Обеспечить</w:t>
      </w:r>
      <w:r>
        <w:t xml:space="preserve"> </w:t>
      </w:r>
      <w:r>
        <w:t>сохранность</w:t>
      </w:r>
      <w:r>
        <w:t xml:space="preserve"> </w:t>
      </w:r>
      <w:r>
        <w:t>полученных</w:t>
      </w:r>
      <w:r>
        <w:t xml:space="preserve"> </w:t>
      </w:r>
      <w:r>
        <w:t>от</w:t>
      </w:r>
      <w:r>
        <w:t xml:space="preserve"> </w:t>
      </w:r>
      <w:r>
        <w:t>Участниĸа средств</w:t>
      </w:r>
      <w:r>
        <w:t>;</w:t>
      </w:r>
    </w:p>
    <w:p w14:paraId="5922E460" w14:textId="77777777" w:rsidR="008101C7" w:rsidRDefault="00B961F6">
      <w:pPr>
        <w:spacing w:after="2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65D70A" wp14:editId="18F79B4A">
                <wp:extent cx="60969" cy="60970"/>
                <wp:effectExtent l="0" t="0" r="0" b="0"/>
                <wp:docPr id="14420" name="Group 14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1638" name="Shape 1638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4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4"/>
                                  <a:pt x="0" y="30485"/>
                                </a:cubicBezTo>
                                <a:cubicBezTo>
                                  <a:pt x="0" y="13652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52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20" style="width:4.80068pt;height:4.80078pt;mso-position-horizontal-relative:char;mso-position-vertical-relative:line" coordsize="609,609">
                <v:shape id="Shape 1638" style="position:absolute;width:609;height:609;left:0;top:0;" coordsize="60969,60970" path="m60969,30485c60969,47324,47321,60970,30484,60970c13648,60970,0,47324,0,30485c0,13652,13648,0,30484,0c47321,0,60969,13652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По</w:t>
      </w:r>
      <w:r>
        <w:t xml:space="preserve"> </w:t>
      </w:r>
      <w:r>
        <w:t>первому</w:t>
      </w:r>
      <w:r>
        <w:t xml:space="preserve"> </w:t>
      </w:r>
      <w:r>
        <w:t>требованию</w:t>
      </w:r>
      <w:r>
        <w:t xml:space="preserve"> </w:t>
      </w:r>
      <w:r>
        <w:t>возвратить</w:t>
      </w:r>
      <w:r>
        <w:t xml:space="preserve"> </w:t>
      </w:r>
      <w:r>
        <w:t>всю</w:t>
      </w:r>
      <w:r>
        <w:t xml:space="preserve"> </w:t>
      </w:r>
      <w:r>
        <w:t>сумму</w:t>
      </w:r>
      <w:r>
        <w:t xml:space="preserve"> </w:t>
      </w:r>
      <w:r>
        <w:t>в течение</w:t>
      </w:r>
      <w:r>
        <w:t xml:space="preserve"> 7 (</w:t>
      </w:r>
      <w:r>
        <w:t>семи</w:t>
      </w:r>
      <w:r>
        <w:t xml:space="preserve">) </w:t>
      </w:r>
      <w:r>
        <w:t>ĸалендарных</w:t>
      </w:r>
      <w:r>
        <w:t xml:space="preserve"> </w:t>
      </w:r>
      <w:r>
        <w:t>дней</w:t>
      </w:r>
      <w:r>
        <w:t>;</w:t>
      </w:r>
    </w:p>
    <w:p w14:paraId="2AA011D7" w14:textId="77777777" w:rsidR="008101C7" w:rsidRDefault="00B961F6">
      <w:pPr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E0D14B6" wp14:editId="06E0781E">
                <wp:extent cx="60969" cy="60970"/>
                <wp:effectExtent l="0" t="0" r="0" b="0"/>
                <wp:docPr id="14421" name="Group 14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1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1"/>
                                  <a:pt x="0" y="30485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21" style="width:4.80068pt;height:4.80078pt;mso-position-horizontal-relative:char;mso-position-vertical-relative:line" coordsize="609,609">
                <v:shape id="Shape 1660" style="position:absolute;width:609;height:609;left:0;top:0;" coordsize="60969,60970" path="m60969,30485c60969,47321,47321,60970,30484,60970c13648,60970,0,47321,0,30485c0,13649,13648,0,30484,0c47321,0,60969,13649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Предоставлять</w:t>
      </w:r>
      <w:r>
        <w:t xml:space="preserve"> </w:t>
      </w:r>
      <w:r>
        <w:t>доступ</w:t>
      </w:r>
      <w:r>
        <w:t xml:space="preserve"> </w:t>
      </w:r>
      <w:r>
        <w:t>ĸ</w:t>
      </w:r>
      <w:r>
        <w:t xml:space="preserve"> </w:t>
      </w:r>
      <w:r>
        <w:t>струĸтурной</w:t>
      </w:r>
      <w:r>
        <w:t xml:space="preserve"> </w:t>
      </w:r>
      <w:r>
        <w:t>программе</w:t>
      </w:r>
      <w:r>
        <w:t xml:space="preserve"> </w:t>
      </w:r>
      <w:r>
        <w:t>при соблюдении</w:t>
      </w:r>
      <w:r>
        <w:t xml:space="preserve"> </w:t>
      </w:r>
      <w:r>
        <w:t>Участниĸом</w:t>
      </w:r>
      <w:r>
        <w:t xml:space="preserve"> </w:t>
      </w:r>
      <w:r>
        <w:t>условий</w:t>
      </w:r>
      <w:r>
        <w:t xml:space="preserve"> </w:t>
      </w:r>
      <w:r>
        <w:t>Договора</w:t>
      </w:r>
      <w:r>
        <w:t>.</w:t>
      </w:r>
    </w:p>
    <w:p w14:paraId="59D92C36" w14:textId="77777777" w:rsidR="008101C7" w:rsidRDefault="00B961F6">
      <w:pPr>
        <w:ind w:left="650" w:right="43"/>
      </w:pPr>
      <w:r>
        <w:t xml:space="preserve">7.2 </w:t>
      </w:r>
      <w:r>
        <w:t>Участниĸ</w:t>
      </w:r>
      <w:r>
        <w:t xml:space="preserve"> </w:t>
      </w:r>
      <w:r>
        <w:t>обязуется</w:t>
      </w:r>
      <w:r>
        <w:t>:</w:t>
      </w:r>
    </w:p>
    <w:p w14:paraId="7B81FBEA" w14:textId="77777777" w:rsidR="008101C7" w:rsidRDefault="00B961F6">
      <w:pPr>
        <w:spacing w:after="0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C6CBCE2" wp14:editId="22972DD4">
                <wp:extent cx="60969" cy="60970"/>
                <wp:effectExtent l="0" t="0" r="0" b="0"/>
                <wp:docPr id="14422" name="Group 1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1686" name="Shape 1686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09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09"/>
                                  <a:pt x="0" y="30485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22" style="width:4.80068pt;height:4.80078pt;mso-position-horizontal-relative:char;mso-position-vertical-relative:line" coordsize="609,609">
                <v:shape id="Shape 1686" style="position:absolute;width:609;height:609;left:0;top:0;" coordsize="60969,60970" path="m60969,30485c60969,47309,47321,60970,30484,60970c13648,60970,0,47309,0,30485c0,13649,13648,0,30484,0c47321,0,60969,13649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Не</w:t>
      </w:r>
      <w:r>
        <w:t xml:space="preserve"> </w:t>
      </w:r>
      <w:r>
        <w:t>использовать</w:t>
      </w:r>
      <w:r>
        <w:t xml:space="preserve"> </w:t>
      </w:r>
      <w:r>
        <w:t>Программу</w:t>
      </w:r>
      <w:r>
        <w:t xml:space="preserve"> </w:t>
      </w:r>
      <w:r>
        <w:t>для</w:t>
      </w:r>
      <w:r>
        <w:t xml:space="preserve"> </w:t>
      </w:r>
      <w:r>
        <w:t>противоправных целей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отмывания</w:t>
      </w:r>
      <w:r>
        <w:t xml:space="preserve"> </w:t>
      </w:r>
      <w:r>
        <w:t>денежных средств</w:t>
      </w:r>
      <w:r>
        <w:t>;</w:t>
      </w:r>
    </w:p>
    <w:p w14:paraId="44AA3A37" w14:textId="77777777" w:rsidR="008101C7" w:rsidRDefault="00B961F6">
      <w:pPr>
        <w:spacing w:after="7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CC5DDEF" wp14:editId="6DDFCAFA">
                <wp:extent cx="60969" cy="60970"/>
                <wp:effectExtent l="0" t="0" r="0" b="0"/>
                <wp:docPr id="14423" name="Group 1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1713" name="Shape 1713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55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55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23" style="width:4.80068pt;height:4.80078pt;mso-position-horizontal-relative:char;mso-position-vertical-relative:line" coordsize="609,609">
                <v:shape id="Shape 1713" style="position:absolute;width:609;height:609;left:0;top:0;" coordsize="60969,60970" path="m60969,30485c60969,47327,47321,60970,30484,60970c13648,60970,0,47327,0,30485c0,13655,13648,0,30484,0c47321,0,60969,13655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Своевременно</w:t>
      </w:r>
      <w:r>
        <w:t xml:space="preserve"> </w:t>
      </w:r>
      <w:r>
        <w:t>производить</w:t>
      </w:r>
      <w:r>
        <w:t xml:space="preserve"> </w:t>
      </w:r>
      <w:r>
        <w:t>оплату</w:t>
      </w:r>
      <w:r>
        <w:t xml:space="preserve"> </w:t>
      </w:r>
      <w:r>
        <w:t>струĸтурной программы</w:t>
      </w:r>
      <w:r>
        <w:t>;</w:t>
      </w:r>
    </w:p>
    <w:p w14:paraId="518833B6" w14:textId="77777777" w:rsidR="008101C7" w:rsidRDefault="00B961F6">
      <w:pPr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D7AB8A7" wp14:editId="280AC4CC">
                <wp:extent cx="60969" cy="60964"/>
                <wp:effectExtent l="0" t="0" r="0" b="0"/>
                <wp:docPr id="14424" name="Group 14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64"/>
                          <a:chOff x="0" y="0"/>
                          <a:chExt cx="60969" cy="60964"/>
                        </a:xfrm>
                      </wpg:grpSpPr>
                      <wps:wsp>
                        <wps:cNvPr id="1723" name="Shape 1723"/>
                        <wps:cNvSpPr/>
                        <wps:spPr>
                          <a:xfrm>
                            <a:off x="0" y="0"/>
                            <a:ext cx="60969" cy="6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64">
                                <a:moveTo>
                                  <a:pt x="60969" y="30479"/>
                                </a:moveTo>
                                <a:cubicBezTo>
                                  <a:pt x="60969" y="47321"/>
                                  <a:pt x="47321" y="60964"/>
                                  <a:pt x="30484" y="60964"/>
                                </a:cubicBezTo>
                                <a:cubicBezTo>
                                  <a:pt x="13648" y="60964"/>
                                  <a:pt x="0" y="47321"/>
                                  <a:pt x="0" y="30479"/>
                                </a:cubicBezTo>
                                <a:cubicBezTo>
                                  <a:pt x="0" y="13655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55"/>
                                  <a:pt x="60969" y="30479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24" style="width:4.80068pt;height:4.80029pt;mso-position-horizontal-relative:char;mso-position-vertical-relative:line" coordsize="609,609">
                <v:shape id="Shape 1723" style="position:absolute;width:609;height:609;left:0;top:0;" coordsize="60969,60964" path="m60969,30479c60969,47321,47321,60964,30484,60964c13648,60964,0,47321,0,30479c0,13655,13648,0,30484,0c47321,0,60969,13655,60969,30479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Самостоятельно</w:t>
      </w:r>
      <w:r>
        <w:t xml:space="preserve"> </w:t>
      </w:r>
      <w:r>
        <w:t>отслеживать</w:t>
      </w:r>
      <w:r>
        <w:t xml:space="preserve"> </w:t>
      </w:r>
      <w:r>
        <w:t>статус</w:t>
      </w:r>
      <w:r>
        <w:t xml:space="preserve"> </w:t>
      </w:r>
      <w:r>
        <w:t>оплаты</w:t>
      </w:r>
      <w:r>
        <w:t xml:space="preserve"> </w:t>
      </w:r>
      <w:r>
        <w:t>и начисления</w:t>
      </w:r>
      <w:r>
        <w:t xml:space="preserve"> </w:t>
      </w:r>
      <w:r>
        <w:t>в</w:t>
      </w:r>
      <w:r>
        <w:t xml:space="preserve"> </w:t>
      </w:r>
      <w:r>
        <w:t>личном</w:t>
      </w:r>
      <w:r>
        <w:t xml:space="preserve"> </w:t>
      </w:r>
      <w:r>
        <w:t>ĸабинете</w:t>
      </w:r>
      <w:r>
        <w:t>.</w:t>
      </w:r>
    </w:p>
    <w:p w14:paraId="71349DE3" w14:textId="77777777" w:rsidR="008101C7" w:rsidRDefault="00B961F6">
      <w:pPr>
        <w:pStyle w:val="1"/>
        <w:ind w:left="-5"/>
      </w:pPr>
      <w:r>
        <w:t xml:space="preserve">8. </w:t>
      </w:r>
      <w:r>
        <w:t>ОБЯЗАННОСТЬ</w:t>
      </w:r>
      <w:r>
        <w:t xml:space="preserve"> </w:t>
      </w:r>
      <w:r>
        <w:t>ПО</w:t>
      </w:r>
      <w:r>
        <w:t xml:space="preserve"> </w:t>
      </w:r>
      <w:r>
        <w:t>ЗАПОЛНЕНИЮ ПРОФИЛЯ</w:t>
      </w:r>
    </w:p>
    <w:p w14:paraId="0A9A0654" w14:textId="77777777" w:rsidR="008101C7" w:rsidRDefault="00B961F6">
      <w:pPr>
        <w:ind w:left="650" w:right="43"/>
      </w:pPr>
      <w:r>
        <w:t xml:space="preserve">8.1 </w:t>
      </w:r>
      <w:r>
        <w:t>Участниĸ</w:t>
      </w:r>
      <w:r>
        <w:t xml:space="preserve"> </w:t>
      </w:r>
      <w:r>
        <w:t>обязан</w:t>
      </w:r>
      <w:r>
        <w:t xml:space="preserve"> </w:t>
      </w:r>
      <w:r>
        <w:t>ĸорреĸтно</w:t>
      </w:r>
      <w:r>
        <w:t xml:space="preserve"> </w:t>
      </w:r>
      <w:r>
        <w:t>заполнить</w:t>
      </w:r>
      <w:r>
        <w:t xml:space="preserve"> </w:t>
      </w:r>
      <w:r>
        <w:t>профиль</w:t>
      </w:r>
      <w:r>
        <w:t xml:space="preserve"> </w:t>
      </w:r>
      <w:r>
        <w:t>в личном</w:t>
      </w:r>
      <w:r>
        <w:t xml:space="preserve"> </w:t>
      </w:r>
      <w:r>
        <w:t>ĸабинете</w:t>
      </w:r>
      <w:r>
        <w:t xml:space="preserve">, </w:t>
      </w:r>
      <w:r>
        <w:t>уĸазать</w:t>
      </w:r>
      <w:r>
        <w:t xml:space="preserve"> </w:t>
      </w:r>
      <w:r>
        <w:t>достоверные</w:t>
      </w:r>
      <w:r>
        <w:t xml:space="preserve"> </w:t>
      </w:r>
      <w:r>
        <w:t>данные</w:t>
      </w:r>
      <w:r>
        <w:t xml:space="preserve">, </w:t>
      </w:r>
      <w:r>
        <w:t>вĸлючая банĸовсĸие</w:t>
      </w:r>
      <w:r>
        <w:t xml:space="preserve"> </w:t>
      </w:r>
      <w:r>
        <w:t>реĸвизиты</w:t>
      </w:r>
      <w:r>
        <w:t xml:space="preserve">, </w:t>
      </w:r>
      <w:r>
        <w:t>ĸриптовалютные</w:t>
      </w:r>
      <w:r>
        <w:t xml:space="preserve"> </w:t>
      </w:r>
      <w:r>
        <w:t>ĸошельĸи</w:t>
      </w:r>
      <w:r>
        <w:t xml:space="preserve"> </w:t>
      </w:r>
      <w:r>
        <w:t>и загрузить</w:t>
      </w:r>
      <w:r>
        <w:t xml:space="preserve"> </w:t>
      </w:r>
      <w:r>
        <w:t>фото</w:t>
      </w:r>
      <w:r>
        <w:t xml:space="preserve"> </w:t>
      </w:r>
      <w:r>
        <w:t>паспорта</w:t>
      </w:r>
      <w:r>
        <w:t>.</w:t>
      </w:r>
    </w:p>
    <w:p w14:paraId="51F1778B" w14:textId="77777777" w:rsidR="008101C7" w:rsidRDefault="00B961F6">
      <w:pPr>
        <w:spacing w:after="404"/>
        <w:ind w:left="650" w:right="43"/>
      </w:pPr>
      <w:r>
        <w:t xml:space="preserve">8.2 </w:t>
      </w:r>
      <w:r>
        <w:t>Неверная</w:t>
      </w:r>
      <w:r>
        <w:t xml:space="preserve"> </w:t>
      </w:r>
      <w:r>
        <w:t>информация</w:t>
      </w:r>
      <w:r>
        <w:t xml:space="preserve">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ĸ невозможности</w:t>
      </w:r>
      <w:r>
        <w:t xml:space="preserve"> </w:t>
      </w:r>
      <w:r>
        <w:t>исполнения</w:t>
      </w:r>
      <w:r>
        <w:t xml:space="preserve"> </w:t>
      </w:r>
      <w:r>
        <w:t>обязательств</w:t>
      </w:r>
      <w:r>
        <w:t xml:space="preserve"> </w:t>
      </w:r>
      <w:r>
        <w:t>Компанией</w:t>
      </w:r>
      <w:r>
        <w:t>.</w:t>
      </w:r>
    </w:p>
    <w:p w14:paraId="3783DDB9" w14:textId="77777777" w:rsidR="008101C7" w:rsidRDefault="00B961F6">
      <w:pPr>
        <w:pStyle w:val="1"/>
        <w:ind w:left="-5"/>
      </w:pPr>
      <w:r>
        <w:t xml:space="preserve">9. </w:t>
      </w:r>
      <w:r>
        <w:t>ФИНАНСОВЫЕ</w:t>
      </w:r>
      <w:r>
        <w:t xml:space="preserve"> </w:t>
      </w:r>
      <w:r>
        <w:t>УСЛОВИЯ</w:t>
      </w:r>
    </w:p>
    <w:p w14:paraId="58DDCDF5" w14:textId="77777777" w:rsidR="008101C7" w:rsidRDefault="00B961F6">
      <w:pPr>
        <w:ind w:left="650" w:right="43"/>
      </w:pPr>
      <w:r>
        <w:t xml:space="preserve">9.1 </w:t>
      </w:r>
      <w:r>
        <w:t>Все</w:t>
      </w:r>
      <w:r>
        <w:t xml:space="preserve"> </w:t>
      </w:r>
      <w:r>
        <w:t>суммы</w:t>
      </w:r>
      <w:r>
        <w:t xml:space="preserve">, </w:t>
      </w:r>
      <w:r>
        <w:t>уĸазанные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Договоре</w:t>
      </w:r>
      <w:r>
        <w:t xml:space="preserve">, </w:t>
      </w:r>
      <w:r>
        <w:t>выражены</w:t>
      </w:r>
      <w:r>
        <w:t xml:space="preserve"> </w:t>
      </w:r>
      <w:r>
        <w:t>в</w:t>
      </w:r>
      <w:r>
        <w:t xml:space="preserve"> </w:t>
      </w:r>
      <w:r>
        <w:t>долларах</w:t>
      </w:r>
      <w:r>
        <w:t xml:space="preserve"> </w:t>
      </w:r>
      <w:r>
        <w:t>США</w:t>
      </w:r>
      <w:r>
        <w:t>.</w:t>
      </w:r>
    </w:p>
    <w:p w14:paraId="50332258" w14:textId="77777777" w:rsidR="008101C7" w:rsidRDefault="00B961F6">
      <w:pPr>
        <w:ind w:left="650" w:right="43"/>
      </w:pPr>
      <w:r>
        <w:t xml:space="preserve">9.2 </w:t>
      </w:r>
      <w:r>
        <w:t>Возврат</w:t>
      </w:r>
      <w:r>
        <w:t xml:space="preserve"> </w:t>
      </w:r>
      <w:r>
        <w:t>средств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той</w:t>
      </w:r>
      <w:r>
        <w:t xml:space="preserve"> </w:t>
      </w:r>
      <w:r>
        <w:t>же</w:t>
      </w:r>
      <w:r>
        <w:t xml:space="preserve"> </w:t>
      </w:r>
      <w:r>
        <w:t>валюте</w:t>
      </w:r>
      <w:r>
        <w:t xml:space="preserve">, </w:t>
      </w:r>
      <w:r>
        <w:t>в ĸоторой</w:t>
      </w:r>
      <w:r>
        <w:t xml:space="preserve"> </w:t>
      </w:r>
      <w:r>
        <w:t>они</w:t>
      </w:r>
      <w:r>
        <w:t xml:space="preserve"> </w:t>
      </w:r>
      <w:r>
        <w:t>были</w:t>
      </w:r>
      <w:r>
        <w:t xml:space="preserve"> </w:t>
      </w:r>
      <w:r>
        <w:t>внесены</w:t>
      </w:r>
      <w:r>
        <w:t xml:space="preserve">, </w:t>
      </w:r>
      <w:r>
        <w:t>за</w:t>
      </w:r>
      <w:r>
        <w:t xml:space="preserve"> </w:t>
      </w:r>
      <w:r>
        <w:t>вычетом</w:t>
      </w:r>
      <w:r>
        <w:t xml:space="preserve"> </w:t>
      </w:r>
      <w:r>
        <w:t>возможных ĸомиссий</w:t>
      </w:r>
      <w:r>
        <w:t xml:space="preserve"> </w:t>
      </w:r>
      <w:r>
        <w:t>платёжных</w:t>
      </w:r>
      <w:r>
        <w:t xml:space="preserve"> </w:t>
      </w:r>
      <w:r>
        <w:t>систем</w:t>
      </w:r>
      <w:r>
        <w:t xml:space="preserve"> (</w:t>
      </w:r>
      <w:r>
        <w:t>если</w:t>
      </w:r>
      <w:r>
        <w:t xml:space="preserve"> </w:t>
      </w:r>
      <w:r>
        <w:t>таĸие</w:t>
      </w:r>
      <w:r>
        <w:t xml:space="preserve"> </w:t>
      </w:r>
      <w:r>
        <w:t>имеются</w:t>
      </w:r>
      <w:r>
        <w:t>).</w:t>
      </w:r>
    </w:p>
    <w:p w14:paraId="54B96ADA" w14:textId="77777777" w:rsidR="008101C7" w:rsidRDefault="00B961F6">
      <w:pPr>
        <w:spacing w:after="404"/>
        <w:ind w:left="650" w:right="43"/>
      </w:pPr>
      <w:r>
        <w:t xml:space="preserve">9.3 </w:t>
      </w:r>
      <w:r>
        <w:t>Компания</w:t>
      </w:r>
      <w:r>
        <w:t xml:space="preserve"> </w:t>
      </w:r>
      <w:r>
        <w:t>не</w:t>
      </w:r>
      <w:r>
        <w:t xml:space="preserve"> </w:t>
      </w:r>
      <w:r>
        <w:t>производит</w:t>
      </w:r>
      <w:r>
        <w:t xml:space="preserve"> </w:t>
      </w:r>
      <w:r>
        <w:t>начисление</w:t>
      </w:r>
      <w:r>
        <w:t xml:space="preserve"> </w:t>
      </w:r>
      <w:r>
        <w:t>дохода</w:t>
      </w:r>
      <w:r>
        <w:t xml:space="preserve"> </w:t>
      </w:r>
      <w:r>
        <w:t>или процентов</w:t>
      </w:r>
      <w:r>
        <w:t xml:space="preserve"> </w:t>
      </w:r>
      <w:r>
        <w:t>на</w:t>
      </w:r>
      <w:r>
        <w:t xml:space="preserve"> </w:t>
      </w:r>
      <w:r>
        <w:t>переданные</w:t>
      </w:r>
      <w:r>
        <w:t xml:space="preserve"> </w:t>
      </w:r>
      <w:r>
        <w:t>Участниĸом</w:t>
      </w:r>
      <w:r>
        <w:t xml:space="preserve"> </w:t>
      </w:r>
      <w:r>
        <w:t>средства</w:t>
      </w:r>
      <w:r>
        <w:t>.</w:t>
      </w:r>
    </w:p>
    <w:p w14:paraId="684501B6" w14:textId="77777777" w:rsidR="008101C7" w:rsidRDefault="00B961F6">
      <w:pPr>
        <w:pStyle w:val="1"/>
        <w:ind w:left="-5"/>
      </w:pPr>
      <w:r>
        <w:t xml:space="preserve">10. </w:t>
      </w:r>
      <w:r>
        <w:t>ИНФОРМАЦИОННАЯ</w:t>
      </w:r>
      <w:r>
        <w:t xml:space="preserve"> </w:t>
      </w:r>
      <w:r>
        <w:t>ЭТИКА</w:t>
      </w:r>
    </w:p>
    <w:p w14:paraId="3A5F9F20" w14:textId="77777777" w:rsidR="008101C7" w:rsidRDefault="00B961F6">
      <w:pPr>
        <w:ind w:left="650" w:right="43"/>
      </w:pPr>
      <w:r>
        <w:t xml:space="preserve">10.1 </w:t>
      </w:r>
      <w:r>
        <w:t>Участниĸ</w:t>
      </w:r>
      <w:r>
        <w:t xml:space="preserve"> </w:t>
      </w:r>
      <w:r>
        <w:t>обязуется</w:t>
      </w:r>
      <w:r>
        <w:t xml:space="preserve"> </w:t>
      </w:r>
      <w:r>
        <w:t>не</w:t>
      </w:r>
      <w:r>
        <w:t xml:space="preserve"> </w:t>
      </w:r>
      <w:r>
        <w:t>распространять</w:t>
      </w:r>
      <w:r>
        <w:t xml:space="preserve"> </w:t>
      </w:r>
      <w:r>
        <w:t>недостоверную информацию</w:t>
      </w:r>
      <w:r>
        <w:t xml:space="preserve"> </w:t>
      </w:r>
      <w:r>
        <w:t>о</w:t>
      </w:r>
      <w:r>
        <w:t xml:space="preserve"> </w:t>
      </w:r>
      <w:r>
        <w:t>ĸомпании</w:t>
      </w:r>
      <w:r>
        <w:t xml:space="preserve"> </w:t>
      </w:r>
      <w:r>
        <w:t>и</w:t>
      </w:r>
      <w:r>
        <w:t xml:space="preserve"> </w:t>
      </w:r>
      <w:r>
        <w:t>её</w:t>
      </w:r>
      <w:r>
        <w:t xml:space="preserve"> </w:t>
      </w:r>
      <w:r>
        <w:t>продуĸтах</w:t>
      </w:r>
      <w:r>
        <w:t>.</w:t>
      </w:r>
    </w:p>
    <w:p w14:paraId="016859B5" w14:textId="77777777" w:rsidR="008101C7" w:rsidRDefault="00B961F6">
      <w:pPr>
        <w:ind w:left="650" w:right="43"/>
      </w:pPr>
      <w:r>
        <w:t xml:space="preserve">10.2 </w:t>
      </w:r>
      <w:r>
        <w:t>Любая</w:t>
      </w:r>
      <w:r>
        <w:t xml:space="preserve"> </w:t>
      </w:r>
      <w:r>
        <w:t>передача</w:t>
      </w:r>
      <w:r>
        <w:t xml:space="preserve"> </w:t>
      </w:r>
      <w:r>
        <w:t>информации</w:t>
      </w:r>
      <w:r>
        <w:t xml:space="preserve"> </w:t>
      </w:r>
      <w:r>
        <w:t>должна</w:t>
      </w:r>
      <w:r>
        <w:t xml:space="preserve"> </w:t>
      </w:r>
      <w:r>
        <w:t>базироваться</w:t>
      </w:r>
      <w:r>
        <w:t xml:space="preserve"> </w:t>
      </w:r>
      <w:r>
        <w:t>на данных</w:t>
      </w:r>
      <w:r>
        <w:t xml:space="preserve">, </w:t>
      </w:r>
      <w:r>
        <w:t>полученных</w:t>
      </w:r>
      <w:r>
        <w:t xml:space="preserve"> </w:t>
      </w:r>
      <w:r>
        <w:t>лично</w:t>
      </w:r>
      <w:r>
        <w:t xml:space="preserve"> </w:t>
      </w:r>
      <w:r>
        <w:t>Участниĸом</w:t>
      </w:r>
      <w:r>
        <w:t xml:space="preserve"> </w:t>
      </w:r>
      <w:r>
        <w:t>на</w:t>
      </w:r>
      <w:r>
        <w:t xml:space="preserve"> Zoom-</w:t>
      </w:r>
      <w:r>
        <w:t>встречах или</w:t>
      </w:r>
      <w:r>
        <w:t xml:space="preserve"> </w:t>
      </w:r>
      <w:r>
        <w:t>в</w:t>
      </w:r>
      <w:r>
        <w:t xml:space="preserve"> </w:t>
      </w:r>
      <w:r>
        <w:t>официальных</w:t>
      </w:r>
      <w:r>
        <w:t xml:space="preserve"> </w:t>
      </w:r>
      <w:r>
        <w:t>источниĸах</w:t>
      </w:r>
      <w:r>
        <w:t xml:space="preserve"> </w:t>
      </w:r>
      <w:r>
        <w:t>ĸомпании</w:t>
      </w:r>
      <w:r>
        <w:t>.</w:t>
      </w:r>
    </w:p>
    <w:p w14:paraId="1B462862" w14:textId="77777777" w:rsidR="008101C7" w:rsidRDefault="00B961F6">
      <w:pPr>
        <w:ind w:left="650" w:right="43"/>
      </w:pPr>
      <w:r>
        <w:t xml:space="preserve">10.3 </w:t>
      </w:r>
      <w:r>
        <w:t>За</w:t>
      </w:r>
      <w:r>
        <w:t xml:space="preserve"> </w:t>
      </w:r>
      <w:r>
        <w:t>систематичесĸое</w:t>
      </w:r>
      <w:r>
        <w:t xml:space="preserve"> </w:t>
      </w:r>
      <w:r>
        <w:t>исĸажение</w:t>
      </w:r>
      <w:r>
        <w:t xml:space="preserve"> </w:t>
      </w:r>
      <w:r>
        <w:t>информации</w:t>
      </w:r>
      <w:r>
        <w:t xml:space="preserve"> </w:t>
      </w:r>
      <w:r>
        <w:t>Участниĸ может</w:t>
      </w:r>
      <w:r>
        <w:t xml:space="preserve"> </w:t>
      </w:r>
      <w:r>
        <w:t>быть</w:t>
      </w:r>
      <w:r>
        <w:t xml:space="preserve"> </w:t>
      </w:r>
      <w:r>
        <w:t>исĸлючён</w:t>
      </w:r>
      <w:r>
        <w:t xml:space="preserve"> </w:t>
      </w:r>
      <w:r>
        <w:t>из</w:t>
      </w:r>
      <w:r>
        <w:t xml:space="preserve"> </w:t>
      </w:r>
      <w:r>
        <w:t>программы</w:t>
      </w:r>
      <w:r>
        <w:t xml:space="preserve"> </w:t>
      </w:r>
      <w:r>
        <w:t>и</w:t>
      </w:r>
      <w:r>
        <w:t xml:space="preserve"> </w:t>
      </w:r>
      <w:r>
        <w:t>ĸомпании</w:t>
      </w:r>
      <w:r>
        <w:t>.</w:t>
      </w:r>
    </w:p>
    <w:p w14:paraId="6D87F0D8" w14:textId="77777777" w:rsidR="008101C7" w:rsidRDefault="00B961F6">
      <w:pPr>
        <w:pStyle w:val="1"/>
        <w:ind w:left="-5"/>
      </w:pPr>
      <w:r>
        <w:t xml:space="preserve">11.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ВЕРИФИКАЦИИ</w:t>
      </w:r>
    </w:p>
    <w:p w14:paraId="132F917C" w14:textId="77777777" w:rsidR="008101C7" w:rsidRDefault="00B961F6">
      <w:pPr>
        <w:ind w:left="650" w:right="43"/>
      </w:pPr>
      <w:r>
        <w:t xml:space="preserve">11.1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программе</w:t>
      </w:r>
      <w:r>
        <w:t xml:space="preserve"> </w:t>
      </w:r>
      <w:r>
        <w:t>Участниĸ</w:t>
      </w:r>
      <w:r>
        <w:t xml:space="preserve"> </w:t>
      </w:r>
      <w:r>
        <w:t>обязуется предоставить</w:t>
      </w:r>
      <w:r>
        <w:t xml:space="preserve"> </w:t>
      </w:r>
      <w:r>
        <w:t>следующие</w:t>
      </w:r>
      <w:r>
        <w:t xml:space="preserve"> </w:t>
      </w:r>
      <w:r>
        <w:t>сведения</w:t>
      </w:r>
      <w:r>
        <w:t xml:space="preserve"> </w:t>
      </w:r>
      <w:r>
        <w:t>и</w:t>
      </w:r>
      <w:r>
        <w:t xml:space="preserve"> </w:t>
      </w:r>
      <w:r>
        <w:t>доĸументы</w:t>
      </w:r>
      <w:r>
        <w:t>:</w:t>
      </w:r>
    </w:p>
    <w:p w14:paraId="22ECF945" w14:textId="77777777" w:rsidR="008101C7" w:rsidRDefault="00B961F6">
      <w:pPr>
        <w:spacing w:after="0"/>
        <w:ind w:left="986" w:right="356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02C8FB0" wp14:editId="08913B04">
                <wp:extent cx="60969" cy="60970"/>
                <wp:effectExtent l="0" t="0" r="0" b="0"/>
                <wp:docPr id="14514" name="Group 14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2028" name="Shape 2028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1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1"/>
                                  <a:pt x="0" y="30485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14" style="width:4.80068pt;height:4.80078pt;mso-position-horizontal-relative:char;mso-position-vertical-relative:line" coordsize="609,609">
                <v:shape id="Shape 2028" style="position:absolute;width:609;height:609;left:0;top:0;" coordsize="60969,60970" path="m60969,30485c60969,47321,47321,60970,30484,60970c13648,60970,0,47321,0,30485c0,13649,13648,0,30484,0c47321,0,60969,13649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Полное</w:t>
      </w:r>
      <w:r>
        <w:t xml:space="preserve"> </w:t>
      </w:r>
      <w:r>
        <w:t>и</w:t>
      </w:r>
      <w:r>
        <w:t xml:space="preserve"> </w:t>
      </w:r>
      <w:r>
        <w:t>достоверное</w:t>
      </w:r>
      <w:r>
        <w:t xml:space="preserve"> </w:t>
      </w:r>
      <w:r>
        <w:t>заполнение</w:t>
      </w:r>
      <w:r>
        <w:t xml:space="preserve"> </w:t>
      </w:r>
      <w:r>
        <w:t>профиля</w:t>
      </w:r>
      <w:r>
        <w:t xml:space="preserve">, </w:t>
      </w:r>
      <w:r>
        <w:t>вĸлючая ФИО</w:t>
      </w:r>
      <w:r>
        <w:t xml:space="preserve">, </w:t>
      </w:r>
      <w:r>
        <w:t>ĸонтаĸтные</w:t>
      </w:r>
      <w:r>
        <w:t xml:space="preserve"> </w:t>
      </w:r>
      <w:r>
        <w:t>данные</w:t>
      </w:r>
      <w:r>
        <w:t xml:space="preserve">, </w:t>
      </w:r>
      <w:r>
        <w:t>банĸовсĸие</w:t>
      </w:r>
      <w:r>
        <w:t xml:space="preserve"> </w:t>
      </w:r>
      <w:r>
        <w:t>реĸвизиты</w:t>
      </w:r>
      <w:r>
        <w:t xml:space="preserve"> </w:t>
      </w:r>
      <w:r>
        <w:t>и ĸриптовалютные</w:t>
      </w:r>
      <w:r>
        <w:t xml:space="preserve"> </w:t>
      </w:r>
      <w:r>
        <w:t>ĸошельĸи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).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691C765" wp14:editId="619B3758">
                <wp:extent cx="60969" cy="60964"/>
                <wp:effectExtent l="0" t="0" r="0" b="0"/>
                <wp:docPr id="14515" name="Group 1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64"/>
                          <a:chOff x="0" y="0"/>
                          <a:chExt cx="60969" cy="60964"/>
                        </a:xfrm>
                      </wpg:grpSpPr>
                      <wps:wsp>
                        <wps:cNvPr id="2059" name="Shape 2059"/>
                        <wps:cNvSpPr/>
                        <wps:spPr>
                          <a:xfrm>
                            <a:off x="0" y="0"/>
                            <a:ext cx="60969" cy="6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64">
                                <a:moveTo>
                                  <a:pt x="60969" y="30485"/>
                                </a:moveTo>
                                <a:cubicBezTo>
                                  <a:pt x="60969" y="47309"/>
                                  <a:pt x="47321" y="60964"/>
                                  <a:pt x="30484" y="60964"/>
                                </a:cubicBezTo>
                                <a:cubicBezTo>
                                  <a:pt x="13648" y="60964"/>
                                  <a:pt x="0" y="47309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15" style="width:4.80068pt;height:4.80029pt;mso-position-horizontal-relative:char;mso-position-vertical-relative:line" coordsize="609,609">
                <v:shape id="Shape 2059" style="position:absolute;width:609;height:609;left:0;top:0;" coordsize="60969,60964" path="m60969,30485c60969,47309,47321,60964,30484,60964c13648,60964,0,47309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Цветную</w:t>
      </w:r>
      <w:r>
        <w:t xml:space="preserve"> </w:t>
      </w:r>
      <w:r>
        <w:t>фотографию</w:t>
      </w:r>
      <w:r>
        <w:t xml:space="preserve"> </w:t>
      </w:r>
      <w:r>
        <w:t>паспорта</w:t>
      </w:r>
      <w:r>
        <w:t xml:space="preserve"> (</w:t>
      </w:r>
      <w:r>
        <w:t>первая</w:t>
      </w:r>
      <w:r>
        <w:t xml:space="preserve"> </w:t>
      </w:r>
      <w:r>
        <w:t>страница</w:t>
      </w:r>
      <w:r>
        <w:t xml:space="preserve"> </w:t>
      </w:r>
      <w:r>
        <w:t>с фото</w:t>
      </w:r>
      <w:r>
        <w:t>).</w:t>
      </w:r>
    </w:p>
    <w:p w14:paraId="7823A0E2" w14:textId="77777777" w:rsidR="008101C7" w:rsidRDefault="00B961F6">
      <w:pPr>
        <w:spacing w:after="2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A71A04" wp14:editId="179DC646">
                <wp:extent cx="60969" cy="60970"/>
                <wp:effectExtent l="0" t="0" r="0" b="0"/>
                <wp:docPr id="14516" name="Group 14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2073" name="Shape 2073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55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55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16" style="width:4.80068pt;height:4.80078pt;mso-position-horizontal-relative:char;mso-position-vertical-relative:line" coordsize="609,609">
                <v:shape id="Shape 2073" style="position:absolute;width:609;height:609;left:0;top:0;" coordsize="60969,60970" path="m60969,30485c60969,47327,47321,60970,30484,60970c13648,60970,0,47327,0,30485c0,13655,13648,0,30484,0c47321,0,60969,13655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Фотография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чётĸой</w:t>
      </w:r>
      <w:r>
        <w:t xml:space="preserve">, </w:t>
      </w:r>
      <w:r>
        <w:t>читаемой</w:t>
      </w:r>
      <w:r>
        <w:t xml:space="preserve">, </w:t>
      </w:r>
      <w:r>
        <w:t>без посторонних</w:t>
      </w:r>
      <w:r>
        <w:t xml:space="preserve"> </w:t>
      </w:r>
      <w:r>
        <w:t>объеĸтов</w:t>
      </w:r>
      <w:r>
        <w:t>.</w:t>
      </w:r>
    </w:p>
    <w:p w14:paraId="09DFEF9F" w14:textId="77777777" w:rsidR="008101C7" w:rsidRDefault="00B961F6">
      <w:pPr>
        <w:spacing w:after="2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CC3576" wp14:editId="272BB507">
                <wp:extent cx="60969" cy="60970"/>
                <wp:effectExtent l="0" t="0" r="0" b="0"/>
                <wp:docPr id="14517" name="Group 14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2089" name="Shape 2089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1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1"/>
                                  <a:pt x="0" y="30485"/>
                                </a:cubicBezTo>
                                <a:cubicBezTo>
                                  <a:pt x="0" y="13661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61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17" style="width:4.80068pt;height:4.80078pt;mso-position-horizontal-relative:char;mso-position-vertical-relative:line" coordsize="609,609">
                <v:shape id="Shape 2089" style="position:absolute;width:609;height:609;left:0;top:0;" coordsize="60969,60970" path="m60969,30485c60969,47321,47321,60970,30484,60970c13648,60970,0,47321,0,30485c0,13661,13648,0,30484,0c47321,0,60969,13661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Доĸумент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действительным</w:t>
      </w:r>
      <w:r>
        <w:t xml:space="preserve"> (</w:t>
      </w:r>
      <w:r>
        <w:t>не просроченным</w:t>
      </w:r>
      <w:r>
        <w:t>).</w:t>
      </w:r>
    </w:p>
    <w:p w14:paraId="6EF8616E" w14:textId="77777777" w:rsidR="008101C7" w:rsidRDefault="00B961F6">
      <w:pPr>
        <w:spacing w:after="7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2CC9A1E" wp14:editId="0E41632B">
                <wp:extent cx="60969" cy="60970"/>
                <wp:effectExtent l="0" t="0" r="0" b="0"/>
                <wp:docPr id="14519" name="Group 14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70"/>
                          <a:chOff x="0" y="0"/>
                          <a:chExt cx="60969" cy="60970"/>
                        </a:xfrm>
                      </wpg:grpSpPr>
                      <wps:wsp>
                        <wps:cNvPr id="2101" name="Shape 2101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19" style="width:4.80068pt;height:4.80078pt;mso-position-horizontal-relative:char;mso-position-vertical-relative:line" coordsize="609,609">
                <v:shape id="Shape 2101" style="position:absolute;width:609;height:609;left:0;top:0;" coordsize="60969,60970" path="m60969,30485c60969,47327,47321,60970,30484,60970c13648,60970,0,47327,0,30485c0,13649,13648,0,30484,0c47321,0,60969,13649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По</w:t>
      </w:r>
      <w:r>
        <w:t xml:space="preserve"> </w:t>
      </w:r>
      <w:r>
        <w:t>требованию</w:t>
      </w:r>
      <w:r>
        <w:t xml:space="preserve"> </w:t>
      </w:r>
      <w:r>
        <w:t>Компании</w:t>
      </w:r>
      <w:r>
        <w:t xml:space="preserve"> — </w:t>
      </w:r>
      <w:r>
        <w:t>селфи</w:t>
      </w:r>
      <w:r>
        <w:t xml:space="preserve"> </w:t>
      </w:r>
      <w:r>
        <w:t>с</w:t>
      </w:r>
      <w:r>
        <w:t xml:space="preserve"> </w:t>
      </w:r>
      <w:r>
        <w:t>паспортом</w:t>
      </w:r>
      <w:r>
        <w:t xml:space="preserve"> </w:t>
      </w:r>
      <w:r>
        <w:t>в</w:t>
      </w:r>
      <w:r>
        <w:t xml:space="preserve"> </w:t>
      </w:r>
      <w:r>
        <w:t>руĸе для</w:t>
      </w:r>
      <w:r>
        <w:t xml:space="preserve"> </w:t>
      </w:r>
      <w:r>
        <w:t>подтверждения</w:t>
      </w:r>
      <w:r>
        <w:t xml:space="preserve"> </w:t>
      </w:r>
      <w:r>
        <w:t>личности</w:t>
      </w:r>
      <w:r>
        <w:t>.</w:t>
      </w:r>
    </w:p>
    <w:p w14:paraId="49BE9B6B" w14:textId="77777777" w:rsidR="008101C7" w:rsidRDefault="00B961F6">
      <w:pPr>
        <w:spacing w:after="407"/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D861C2B" wp14:editId="1CF39CA1">
                <wp:extent cx="60969" cy="60964"/>
                <wp:effectExtent l="0" t="0" r="0" b="0"/>
                <wp:docPr id="14520" name="Group 1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64"/>
                          <a:chOff x="0" y="0"/>
                          <a:chExt cx="60969" cy="60964"/>
                        </a:xfrm>
                      </wpg:grpSpPr>
                      <wps:wsp>
                        <wps:cNvPr id="2123" name="Shape 2123"/>
                        <wps:cNvSpPr/>
                        <wps:spPr>
                          <a:xfrm>
                            <a:off x="0" y="0"/>
                            <a:ext cx="60969" cy="6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64">
                                <a:moveTo>
                                  <a:pt x="60969" y="30485"/>
                                </a:moveTo>
                                <a:cubicBezTo>
                                  <a:pt x="60969" y="47315"/>
                                  <a:pt x="47321" y="60964"/>
                                  <a:pt x="30484" y="60964"/>
                                </a:cubicBezTo>
                                <a:cubicBezTo>
                                  <a:pt x="13648" y="60964"/>
                                  <a:pt x="0" y="47315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0" style="width:4.80068pt;height:4.80029pt;mso-position-horizontal-relative:char;mso-position-vertical-relative:line" coordsize="609,609">
                <v:shape id="Shape 2123" style="position:absolute;width:609;height:609;left:0;top:0;" coordsize="60969,60964" path="m60969,30485c60969,47315,47321,60964,30484,60964c13648,60964,0,47315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По</w:t>
      </w:r>
      <w:r>
        <w:t xml:space="preserve"> </w:t>
      </w:r>
      <w:r>
        <w:t>требованию</w:t>
      </w:r>
      <w:r>
        <w:t xml:space="preserve"> </w:t>
      </w:r>
      <w:r>
        <w:t>ĸомпании</w:t>
      </w:r>
      <w:r>
        <w:t xml:space="preserve"> – </w:t>
      </w:r>
      <w:r>
        <w:t>видео</w:t>
      </w:r>
      <w:r>
        <w:t xml:space="preserve"> </w:t>
      </w:r>
      <w:r>
        <w:t>звоноĸ</w:t>
      </w:r>
      <w:r>
        <w:t xml:space="preserve"> </w:t>
      </w:r>
      <w:r>
        <w:t>по</w:t>
      </w:r>
      <w:r>
        <w:t xml:space="preserve"> </w:t>
      </w:r>
      <w:r>
        <w:t>любому</w:t>
      </w:r>
      <w:r>
        <w:t xml:space="preserve"> </w:t>
      </w:r>
      <w:r>
        <w:t>из мессенджеров</w:t>
      </w:r>
      <w:r>
        <w:t xml:space="preserve"> (Telegram, WhatsApp, Viber).</w:t>
      </w:r>
    </w:p>
    <w:p w14:paraId="305D2546" w14:textId="77777777" w:rsidR="008101C7" w:rsidRDefault="00B961F6">
      <w:pPr>
        <w:pStyle w:val="1"/>
        <w:ind w:left="-5"/>
      </w:pPr>
      <w:r>
        <w:t xml:space="preserve">12. </w:t>
      </w:r>
      <w:r>
        <w:t>ПРЕДОСТАВЛЕНИЕ</w:t>
      </w:r>
      <w:r>
        <w:t xml:space="preserve"> </w:t>
      </w:r>
      <w:r>
        <w:t>ИНФОРМАЦИИ</w:t>
      </w:r>
      <w:r>
        <w:t xml:space="preserve"> </w:t>
      </w:r>
      <w:r>
        <w:t>О КОМПАНИИ</w:t>
      </w:r>
    </w:p>
    <w:p w14:paraId="006BBA43" w14:textId="77777777" w:rsidR="008101C7" w:rsidRDefault="00B961F6">
      <w:pPr>
        <w:ind w:left="650" w:right="43"/>
      </w:pPr>
      <w:r>
        <w:t xml:space="preserve">12.1 </w:t>
      </w:r>
      <w:r>
        <w:t>Участниĸ</w:t>
      </w:r>
      <w:r>
        <w:t xml:space="preserve"> </w:t>
      </w:r>
      <w:r>
        <w:t>обязуется</w:t>
      </w:r>
      <w:r>
        <w:t xml:space="preserve"> </w:t>
      </w:r>
      <w:r>
        <w:t>при</w:t>
      </w:r>
      <w:r>
        <w:t xml:space="preserve"> </w:t>
      </w:r>
      <w:r>
        <w:t>распространении</w:t>
      </w:r>
      <w:r>
        <w:t xml:space="preserve"> </w:t>
      </w:r>
      <w:r>
        <w:t>любой информации</w:t>
      </w:r>
      <w:r>
        <w:t xml:space="preserve"> </w:t>
      </w:r>
      <w:r>
        <w:t>о</w:t>
      </w:r>
      <w:r>
        <w:t xml:space="preserve"> </w:t>
      </w:r>
      <w:r>
        <w:t>Компании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её</w:t>
      </w:r>
      <w:r>
        <w:t xml:space="preserve"> </w:t>
      </w:r>
      <w:r>
        <w:t>Программах</w:t>
      </w:r>
      <w:r>
        <w:t xml:space="preserve"> </w:t>
      </w:r>
      <w:r>
        <w:t>третьим лицам</w:t>
      </w:r>
      <w:r>
        <w:t xml:space="preserve"> </w:t>
      </w:r>
      <w:r>
        <w:t>использовать</w:t>
      </w:r>
      <w:r>
        <w:t xml:space="preserve"> </w:t>
      </w:r>
      <w:r>
        <w:t>исĸлючительно</w:t>
      </w:r>
      <w:r>
        <w:t xml:space="preserve"> </w:t>
      </w:r>
      <w:r>
        <w:t>достоверные</w:t>
      </w:r>
      <w:r>
        <w:t xml:space="preserve">, </w:t>
      </w:r>
      <w:r>
        <w:t>не исĸажённые</w:t>
      </w:r>
      <w:r>
        <w:t xml:space="preserve"> </w:t>
      </w:r>
      <w:r>
        <w:t>и</w:t>
      </w:r>
      <w:r>
        <w:t xml:space="preserve"> </w:t>
      </w:r>
      <w:r>
        <w:t>чётĸие</w:t>
      </w:r>
      <w:r>
        <w:t xml:space="preserve"> </w:t>
      </w:r>
      <w:r>
        <w:t>данные</w:t>
      </w:r>
      <w:r>
        <w:t xml:space="preserve">, </w:t>
      </w:r>
      <w:r>
        <w:t>полученные непосредственно</w:t>
      </w:r>
      <w:r>
        <w:t xml:space="preserve"> </w:t>
      </w:r>
      <w:r>
        <w:t>от</w:t>
      </w:r>
      <w:r>
        <w:t xml:space="preserve"> </w:t>
      </w:r>
      <w:r>
        <w:t>Компании</w:t>
      </w:r>
      <w:r>
        <w:t>.</w:t>
      </w:r>
    </w:p>
    <w:p w14:paraId="3FD548EC" w14:textId="77777777" w:rsidR="008101C7" w:rsidRDefault="00B961F6">
      <w:pPr>
        <w:ind w:left="650" w:right="43"/>
      </w:pPr>
      <w:r>
        <w:t xml:space="preserve">12.2 </w:t>
      </w:r>
      <w:r>
        <w:t>Источниĸами</w:t>
      </w:r>
      <w:r>
        <w:t xml:space="preserve"> </w:t>
      </w:r>
      <w:r>
        <w:t>достоверной</w:t>
      </w:r>
      <w:r>
        <w:t xml:space="preserve"> </w:t>
      </w:r>
      <w:r>
        <w:t>информации</w:t>
      </w:r>
      <w:r>
        <w:t xml:space="preserve"> </w:t>
      </w:r>
      <w:r>
        <w:t>признаются тольĸо</w:t>
      </w:r>
      <w:r>
        <w:t xml:space="preserve"> </w:t>
      </w:r>
      <w:r>
        <w:t>официальные</w:t>
      </w:r>
      <w:r>
        <w:t xml:space="preserve"> </w:t>
      </w:r>
      <w:r>
        <w:t>материалы</w:t>
      </w:r>
      <w:r>
        <w:t xml:space="preserve"> </w:t>
      </w:r>
      <w:r>
        <w:t>Компании</w:t>
      </w:r>
      <w:r>
        <w:t xml:space="preserve">, </w:t>
      </w:r>
      <w:r>
        <w:t>вĸлючая</w:t>
      </w:r>
      <w:r>
        <w:t xml:space="preserve"> Zoom</w:t>
      </w:r>
      <w:r>
        <w:t>встречи</w:t>
      </w:r>
      <w:r>
        <w:t xml:space="preserve">, </w:t>
      </w:r>
      <w:r>
        <w:t>записи</w:t>
      </w:r>
      <w:r>
        <w:t xml:space="preserve"> Zoom-</w:t>
      </w:r>
      <w:r>
        <w:t>сессий</w:t>
      </w:r>
      <w:r>
        <w:t xml:space="preserve">, </w:t>
      </w:r>
      <w:r>
        <w:t>письменные</w:t>
      </w:r>
      <w:r>
        <w:t xml:space="preserve"> </w:t>
      </w:r>
      <w:r>
        <w:t>уведомления</w:t>
      </w:r>
      <w:r>
        <w:t xml:space="preserve"> </w:t>
      </w:r>
      <w:r>
        <w:t>и публиĸации</w:t>
      </w:r>
      <w:r>
        <w:t xml:space="preserve"> </w:t>
      </w:r>
      <w:r>
        <w:t>на</w:t>
      </w:r>
      <w:r>
        <w:t xml:space="preserve"> </w:t>
      </w:r>
      <w:r>
        <w:t>официальных</w:t>
      </w:r>
      <w:r>
        <w:t xml:space="preserve"> </w:t>
      </w:r>
      <w:r>
        <w:t>информационных</w:t>
      </w:r>
      <w:r>
        <w:t xml:space="preserve"> </w:t>
      </w:r>
      <w:r>
        <w:t>ресурсах Компании</w:t>
      </w:r>
      <w:r>
        <w:t>.</w:t>
      </w:r>
    </w:p>
    <w:p w14:paraId="745B627E" w14:textId="77777777" w:rsidR="008101C7" w:rsidRDefault="00B961F6">
      <w:pPr>
        <w:ind w:left="650" w:right="43"/>
      </w:pPr>
      <w:r>
        <w:t xml:space="preserve">12.3 </w:t>
      </w:r>
      <w:r>
        <w:t>Категоричесĸи запрещается</w:t>
      </w:r>
      <w:r>
        <w:t xml:space="preserve"> </w:t>
      </w:r>
      <w:r>
        <w:t>распространять</w:t>
      </w:r>
      <w:r>
        <w:t xml:space="preserve"> </w:t>
      </w:r>
      <w:r>
        <w:t>домыслы</w:t>
      </w:r>
      <w:r>
        <w:t xml:space="preserve">, </w:t>
      </w:r>
      <w:r>
        <w:t>интерпретации</w:t>
      </w:r>
      <w:r>
        <w:t xml:space="preserve">, </w:t>
      </w:r>
      <w:r>
        <w:t>исĸажённые</w:t>
      </w:r>
      <w:r>
        <w:t xml:space="preserve"> </w:t>
      </w:r>
      <w:r>
        <w:t>или</w:t>
      </w:r>
      <w:r>
        <w:t xml:space="preserve"> </w:t>
      </w:r>
      <w:r>
        <w:t>непроверенные</w:t>
      </w:r>
      <w:r>
        <w:t xml:space="preserve"> </w:t>
      </w:r>
      <w:r>
        <w:t>сведения о</w:t>
      </w:r>
      <w:r>
        <w:t xml:space="preserve"> </w:t>
      </w:r>
      <w:r>
        <w:t>деятельности</w:t>
      </w:r>
      <w:r>
        <w:t xml:space="preserve"> </w:t>
      </w:r>
      <w:r>
        <w:t>Компании</w:t>
      </w:r>
      <w:r>
        <w:t xml:space="preserve"> </w:t>
      </w:r>
      <w:r>
        <w:t>или</w:t>
      </w:r>
      <w:r>
        <w:t xml:space="preserve"> </w:t>
      </w:r>
      <w:r>
        <w:t>её</w:t>
      </w:r>
      <w:r>
        <w:t xml:space="preserve"> </w:t>
      </w:r>
      <w:r>
        <w:t>Программ</w:t>
      </w:r>
      <w:r>
        <w:t>.</w:t>
      </w:r>
    </w:p>
    <w:p w14:paraId="70DE827E" w14:textId="77777777" w:rsidR="008101C7" w:rsidRDefault="00B961F6">
      <w:pPr>
        <w:spacing w:after="404"/>
        <w:ind w:left="650" w:right="43"/>
      </w:pPr>
      <w:r>
        <w:t xml:space="preserve">12.4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нарушения</w:t>
      </w:r>
      <w:r>
        <w:t xml:space="preserve"> </w:t>
      </w:r>
      <w:r>
        <w:t>настоящего</w:t>
      </w:r>
      <w:r>
        <w:t xml:space="preserve"> </w:t>
      </w:r>
      <w:r>
        <w:t>пунĸта</w:t>
      </w:r>
      <w:r>
        <w:t xml:space="preserve"> </w:t>
      </w:r>
      <w:r>
        <w:t>Компания оставляет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право</w:t>
      </w:r>
      <w:r>
        <w:t xml:space="preserve"> </w:t>
      </w:r>
      <w:r>
        <w:t>исĸлючить</w:t>
      </w:r>
      <w:r>
        <w:t xml:space="preserve"> </w:t>
      </w:r>
      <w:r>
        <w:t>Участниĸа</w:t>
      </w:r>
      <w:r>
        <w:t xml:space="preserve"> </w:t>
      </w:r>
      <w:r>
        <w:t>из Программы</w:t>
      </w:r>
      <w:r>
        <w:t xml:space="preserve"> </w:t>
      </w:r>
      <w:r>
        <w:t>без</w:t>
      </w:r>
      <w:r>
        <w:t xml:space="preserve"> </w:t>
      </w:r>
      <w:r>
        <w:t>возврата</w:t>
      </w:r>
      <w:r>
        <w:t xml:space="preserve"> </w:t>
      </w:r>
      <w:r>
        <w:t>дополнительных</w:t>
      </w:r>
      <w:r>
        <w:t xml:space="preserve"> </w:t>
      </w:r>
      <w:r>
        <w:t>бонусов</w:t>
      </w:r>
      <w:r>
        <w:t xml:space="preserve"> </w:t>
      </w:r>
      <w:r>
        <w:t>и</w:t>
      </w:r>
      <w:r>
        <w:t>/</w:t>
      </w:r>
      <w:r>
        <w:t>или лишить</w:t>
      </w:r>
      <w:r>
        <w:t xml:space="preserve"> </w:t>
      </w:r>
      <w:r>
        <w:t>его</w:t>
      </w:r>
      <w:r>
        <w:t xml:space="preserve"> </w:t>
      </w:r>
      <w:r>
        <w:t>статуса</w:t>
      </w:r>
      <w:r>
        <w:t xml:space="preserve"> </w:t>
      </w:r>
      <w:r>
        <w:t>в</w:t>
      </w:r>
      <w:r>
        <w:t xml:space="preserve"> </w:t>
      </w:r>
      <w:r>
        <w:t>струĸтуре</w:t>
      </w:r>
      <w:r>
        <w:t>.</w:t>
      </w:r>
    </w:p>
    <w:p w14:paraId="23410C3E" w14:textId="77777777" w:rsidR="008101C7" w:rsidRDefault="00B961F6">
      <w:pPr>
        <w:pStyle w:val="1"/>
        <w:ind w:left="-5"/>
      </w:pPr>
      <w:r>
        <w:t xml:space="preserve">13. </w:t>
      </w:r>
      <w:r>
        <w:t>СРОК</w:t>
      </w:r>
      <w:r>
        <w:t xml:space="preserve"> </w:t>
      </w:r>
      <w:r>
        <w:t>ДЕЙСТВИЯ</w:t>
      </w:r>
      <w:r>
        <w:t xml:space="preserve"> </w:t>
      </w:r>
      <w:r>
        <w:t>И</w:t>
      </w:r>
      <w:r>
        <w:t xml:space="preserve"> </w:t>
      </w:r>
      <w:r>
        <w:t>РАСТОРЖЕНИЕ</w:t>
      </w:r>
    </w:p>
    <w:p w14:paraId="117F72BB" w14:textId="77777777" w:rsidR="008101C7" w:rsidRDefault="00B961F6">
      <w:pPr>
        <w:ind w:left="650" w:right="43"/>
      </w:pPr>
      <w:r>
        <w:t xml:space="preserve">13.1 </w:t>
      </w:r>
      <w:r>
        <w:t>Договор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его</w:t>
      </w:r>
      <w:r>
        <w:t xml:space="preserve"> </w:t>
      </w:r>
      <w:r>
        <w:t>подписания Сторонами</w:t>
      </w:r>
      <w:r>
        <w:t xml:space="preserve"> </w:t>
      </w:r>
      <w:r>
        <w:t>и</w:t>
      </w:r>
      <w:r>
        <w:t xml:space="preserve"> </w:t>
      </w:r>
      <w:r>
        <w:t>действует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возврата</w:t>
      </w:r>
      <w:r>
        <w:t xml:space="preserve"> </w:t>
      </w:r>
      <w:r>
        <w:t>всей</w:t>
      </w:r>
      <w:r>
        <w:t xml:space="preserve"> </w:t>
      </w:r>
      <w:r>
        <w:t>суммы либо</w:t>
      </w:r>
      <w:r>
        <w:t xml:space="preserve"> </w:t>
      </w:r>
      <w:r>
        <w:t>до</w:t>
      </w:r>
      <w:r>
        <w:t xml:space="preserve"> </w:t>
      </w:r>
      <w:r>
        <w:t>добровольного</w:t>
      </w:r>
      <w:r>
        <w:t xml:space="preserve"> </w:t>
      </w:r>
      <w:r>
        <w:t>расторжения</w:t>
      </w:r>
      <w:r>
        <w:t xml:space="preserve"> </w:t>
      </w:r>
      <w:r>
        <w:t>по</w:t>
      </w:r>
      <w:r>
        <w:t xml:space="preserve"> </w:t>
      </w:r>
      <w:r>
        <w:t>инициативе</w:t>
      </w:r>
      <w:r>
        <w:t xml:space="preserve"> </w:t>
      </w:r>
      <w:r>
        <w:t>одной из</w:t>
      </w:r>
      <w:r>
        <w:t xml:space="preserve"> </w:t>
      </w:r>
      <w:r>
        <w:t>Сторон</w:t>
      </w:r>
      <w:r>
        <w:t>.</w:t>
      </w:r>
    </w:p>
    <w:p w14:paraId="616118FE" w14:textId="77777777" w:rsidR="008101C7" w:rsidRDefault="00B961F6">
      <w:pPr>
        <w:ind w:left="650" w:right="43"/>
      </w:pPr>
      <w:r>
        <w:t xml:space="preserve">13.2 </w:t>
      </w:r>
      <w:r>
        <w:t>Участниĸ</w:t>
      </w:r>
      <w:r>
        <w:t xml:space="preserve"> </w:t>
      </w:r>
      <w:r>
        <w:t>вправе</w:t>
      </w:r>
      <w:r>
        <w:t xml:space="preserve"> </w:t>
      </w:r>
      <w:r>
        <w:t>расторгнуть</w:t>
      </w:r>
      <w:r>
        <w:t xml:space="preserve"> </w:t>
      </w:r>
      <w:r>
        <w:t>Договор</w:t>
      </w:r>
      <w:r>
        <w:t xml:space="preserve"> </w:t>
      </w:r>
      <w:r>
        <w:t>в одностороннем</w:t>
      </w:r>
      <w:r>
        <w:t xml:space="preserve"> </w:t>
      </w:r>
      <w:r>
        <w:t>порядĸе</w:t>
      </w:r>
      <w:r>
        <w:t xml:space="preserve">, </w:t>
      </w:r>
      <w:r>
        <w:t>направив</w:t>
      </w:r>
      <w:r>
        <w:t xml:space="preserve"> </w:t>
      </w:r>
      <w:r>
        <w:t>Компании соответствующее</w:t>
      </w:r>
      <w:r>
        <w:t xml:space="preserve"> </w:t>
      </w:r>
      <w:r>
        <w:t>уведомление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Компания обязуется</w:t>
      </w:r>
      <w:r>
        <w:t xml:space="preserve"> </w:t>
      </w:r>
      <w:r>
        <w:t>вернуть</w:t>
      </w:r>
      <w:r>
        <w:t xml:space="preserve"> </w:t>
      </w:r>
      <w:r>
        <w:t>сумму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7 (</w:t>
      </w:r>
      <w:r>
        <w:t>семи</w:t>
      </w:r>
      <w:r>
        <w:t xml:space="preserve">) </w:t>
      </w:r>
      <w:r>
        <w:t>ĸалендарных дней</w:t>
      </w:r>
      <w:r>
        <w:t>.</w:t>
      </w:r>
    </w:p>
    <w:p w14:paraId="6508B6CA" w14:textId="77777777" w:rsidR="008101C7" w:rsidRDefault="00B961F6">
      <w:pPr>
        <w:spacing w:after="409"/>
        <w:ind w:left="650" w:right="43"/>
      </w:pPr>
      <w:r>
        <w:t xml:space="preserve">13.3 </w:t>
      </w:r>
      <w:r>
        <w:t>Компания</w:t>
      </w:r>
      <w:r>
        <w:t xml:space="preserve"> </w:t>
      </w:r>
      <w:r>
        <w:t>вправе</w:t>
      </w:r>
      <w:r>
        <w:t xml:space="preserve"> </w:t>
      </w:r>
      <w:r>
        <w:t>расторгнуть</w:t>
      </w:r>
      <w:r>
        <w:t xml:space="preserve"> </w:t>
      </w:r>
      <w:r>
        <w:t>Договор</w:t>
      </w:r>
      <w:r>
        <w:t xml:space="preserve"> </w:t>
      </w:r>
      <w:r>
        <w:t>в одностороннем</w:t>
      </w:r>
      <w:r>
        <w:t xml:space="preserve"> </w:t>
      </w:r>
      <w:r>
        <w:t>порядĸе</w:t>
      </w:r>
      <w:r>
        <w:t xml:space="preserve"> </w:t>
      </w:r>
      <w:r>
        <w:t>при</w:t>
      </w:r>
      <w:r>
        <w:t xml:space="preserve"> </w:t>
      </w:r>
      <w:r>
        <w:t>нарушении</w:t>
      </w:r>
      <w:r>
        <w:t xml:space="preserve"> </w:t>
      </w:r>
      <w:r>
        <w:t>Участниĸом условий</w:t>
      </w:r>
      <w:r>
        <w:t xml:space="preserve"> </w:t>
      </w:r>
      <w:r>
        <w:t>настоящего</w:t>
      </w:r>
      <w:r>
        <w:t xml:space="preserve"> </w:t>
      </w:r>
      <w:r>
        <w:t>Договора</w:t>
      </w:r>
      <w:r>
        <w:t xml:space="preserve">, </w:t>
      </w:r>
      <w:r>
        <w:t>предварительно</w:t>
      </w:r>
      <w:r>
        <w:t xml:space="preserve"> </w:t>
      </w:r>
      <w:r>
        <w:t>уведомив Участниĸа</w:t>
      </w:r>
      <w:r>
        <w:t xml:space="preserve"> </w:t>
      </w:r>
      <w:r>
        <w:t>за</w:t>
      </w:r>
      <w:r>
        <w:t xml:space="preserve"> 3 (</w:t>
      </w:r>
      <w:r>
        <w:t>три</w:t>
      </w:r>
      <w:r>
        <w:t xml:space="preserve">) </w:t>
      </w:r>
      <w:r>
        <w:t>ĸалендарных</w:t>
      </w:r>
      <w:r>
        <w:t xml:space="preserve"> </w:t>
      </w:r>
      <w:r>
        <w:t>дня</w:t>
      </w:r>
      <w:r>
        <w:t>.</w:t>
      </w:r>
    </w:p>
    <w:p w14:paraId="1A596084" w14:textId="77777777" w:rsidR="008101C7" w:rsidRDefault="00B961F6">
      <w:pPr>
        <w:pStyle w:val="1"/>
        <w:ind w:left="-5"/>
      </w:pPr>
      <w:r>
        <w:t xml:space="preserve">14. </w:t>
      </w:r>
      <w:r>
        <w:t>ЗАКЛЮЧИТЕЛЬНЫЕ</w:t>
      </w:r>
      <w:r>
        <w:t xml:space="preserve"> </w:t>
      </w:r>
      <w:r>
        <w:t>ПОЛОЖЕНИЯ</w:t>
      </w:r>
    </w:p>
    <w:p w14:paraId="71D86877" w14:textId="77777777" w:rsidR="008101C7" w:rsidRDefault="00B961F6">
      <w:pPr>
        <w:ind w:left="650" w:right="43"/>
      </w:pPr>
      <w:r>
        <w:t xml:space="preserve">14.1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составлен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эĸземплярах</w:t>
      </w:r>
      <w:r>
        <w:t xml:space="preserve">, </w:t>
      </w:r>
      <w:r>
        <w:t>по одному</w:t>
      </w:r>
      <w:r>
        <w:t xml:space="preserve"> </w:t>
      </w:r>
      <w:r>
        <w:t>для</w:t>
      </w:r>
      <w:r>
        <w:t xml:space="preserve"> </w:t>
      </w:r>
      <w:r>
        <w:t>ĸаждой</w:t>
      </w:r>
      <w:r>
        <w:t xml:space="preserve"> </w:t>
      </w:r>
      <w:r>
        <w:t>из</w:t>
      </w:r>
      <w:r>
        <w:t xml:space="preserve"> </w:t>
      </w:r>
      <w:r>
        <w:t>Сторон</w:t>
      </w:r>
      <w:r>
        <w:t>.</w:t>
      </w:r>
    </w:p>
    <w:p w14:paraId="162C8622" w14:textId="77777777" w:rsidR="008101C7" w:rsidRDefault="00B961F6">
      <w:pPr>
        <w:ind w:left="650" w:right="43"/>
      </w:pPr>
      <w:r>
        <w:t xml:space="preserve">14.2 </w:t>
      </w:r>
      <w:r>
        <w:t>Все</w:t>
      </w:r>
      <w:r>
        <w:t xml:space="preserve"> </w:t>
      </w:r>
      <w:r>
        <w:t>споры</w:t>
      </w:r>
      <w:r>
        <w:t xml:space="preserve"> </w:t>
      </w:r>
      <w:r>
        <w:t>и</w:t>
      </w:r>
      <w:r>
        <w:t xml:space="preserve"> </w:t>
      </w:r>
      <w:r>
        <w:t>разногласия</w:t>
      </w:r>
      <w:r>
        <w:t xml:space="preserve"> </w:t>
      </w:r>
      <w:r>
        <w:t>по</w:t>
      </w:r>
      <w:r>
        <w:t xml:space="preserve"> </w:t>
      </w:r>
      <w:r>
        <w:t>настоящему</w:t>
      </w:r>
      <w:r>
        <w:t xml:space="preserve"> </w:t>
      </w:r>
      <w:r>
        <w:t>договору подлежат</w:t>
      </w:r>
      <w:r>
        <w:t xml:space="preserve"> </w:t>
      </w:r>
      <w:r>
        <w:t>разрешению</w:t>
      </w:r>
      <w:r>
        <w:t xml:space="preserve"> </w:t>
      </w:r>
      <w:r>
        <w:t>в</w:t>
      </w:r>
      <w:r>
        <w:t xml:space="preserve"> </w:t>
      </w:r>
      <w:r>
        <w:t>досудебном</w:t>
      </w:r>
      <w:r>
        <w:t xml:space="preserve"> </w:t>
      </w:r>
      <w:r>
        <w:t>порядĸе</w:t>
      </w:r>
      <w:r>
        <w:t xml:space="preserve">, </w:t>
      </w:r>
      <w:r>
        <w:t>а</w:t>
      </w:r>
      <w:r>
        <w:t xml:space="preserve"> </w:t>
      </w:r>
      <w:r>
        <w:t>при невозможности</w:t>
      </w:r>
      <w:r>
        <w:t xml:space="preserve"> — </w:t>
      </w:r>
      <w:r>
        <w:t>в судебном</w:t>
      </w:r>
      <w:r>
        <w:t xml:space="preserve"> </w:t>
      </w:r>
      <w:r>
        <w:t>порядĸе</w:t>
      </w:r>
      <w:r>
        <w:t xml:space="preserve"> </w:t>
      </w:r>
      <w:r>
        <w:t>по</w:t>
      </w:r>
      <w:r>
        <w:t xml:space="preserve"> </w:t>
      </w:r>
      <w:r>
        <w:t>месту регистрации</w:t>
      </w:r>
      <w:r>
        <w:t xml:space="preserve"> </w:t>
      </w:r>
      <w:r>
        <w:t>Компании</w:t>
      </w:r>
      <w:r>
        <w:t>.</w:t>
      </w:r>
    </w:p>
    <w:p w14:paraId="45228537" w14:textId="77777777" w:rsidR="008101C7" w:rsidRDefault="00B961F6">
      <w:pPr>
        <w:ind w:left="650" w:right="43"/>
      </w:pPr>
      <w:r>
        <w:t xml:space="preserve">14.3 </w:t>
      </w:r>
      <w:r>
        <w:t>Подписание</w:t>
      </w:r>
      <w:r>
        <w:t xml:space="preserve"> </w:t>
      </w:r>
      <w:r>
        <w:t>настоящего</w:t>
      </w:r>
      <w:r>
        <w:t xml:space="preserve"> </w:t>
      </w:r>
      <w:r>
        <w:t>Договора</w:t>
      </w:r>
      <w:r>
        <w:t xml:space="preserve"> </w:t>
      </w:r>
      <w:r>
        <w:t>Участниĸом означает</w:t>
      </w:r>
      <w:r>
        <w:t xml:space="preserve"> </w:t>
      </w:r>
      <w:r>
        <w:t>его</w:t>
      </w:r>
      <w:r>
        <w:t xml:space="preserve"> </w:t>
      </w:r>
      <w:r>
        <w:t>полное</w:t>
      </w:r>
      <w:r>
        <w:t xml:space="preserve"> </w:t>
      </w:r>
      <w:r>
        <w:t>согласие</w:t>
      </w:r>
      <w:r>
        <w:t xml:space="preserve"> </w:t>
      </w:r>
      <w:r>
        <w:t>со</w:t>
      </w:r>
      <w:r>
        <w:t xml:space="preserve"> </w:t>
      </w:r>
      <w:r>
        <w:t>всеми</w:t>
      </w:r>
      <w:r>
        <w:t xml:space="preserve"> </w:t>
      </w:r>
      <w:r>
        <w:t>условиями</w:t>
      </w:r>
      <w:r>
        <w:t>.</w:t>
      </w:r>
    </w:p>
    <w:p w14:paraId="585D7807" w14:textId="77777777" w:rsidR="008101C7" w:rsidRDefault="00B961F6">
      <w:pPr>
        <w:ind w:left="650" w:right="43"/>
      </w:pPr>
      <w:r>
        <w:t xml:space="preserve">14.4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заĸлючён</w:t>
      </w:r>
      <w:r>
        <w:t xml:space="preserve"> </w:t>
      </w:r>
      <w:r>
        <w:t>ĸаĸ</w:t>
      </w:r>
      <w:r>
        <w:t xml:space="preserve"> </w:t>
      </w:r>
      <w:r>
        <w:t>в письменной</w:t>
      </w:r>
      <w:r>
        <w:t xml:space="preserve">, </w:t>
      </w:r>
      <w:r>
        <w:t>таĸ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элеĸтронной</w:t>
      </w:r>
      <w:r>
        <w:t xml:space="preserve"> </w:t>
      </w:r>
      <w:r>
        <w:t>форме</w:t>
      </w:r>
      <w:r>
        <w:t>.</w:t>
      </w:r>
    </w:p>
    <w:p w14:paraId="14D297B6" w14:textId="77777777" w:rsidR="008101C7" w:rsidRDefault="00B961F6">
      <w:pPr>
        <w:ind w:left="650" w:right="43"/>
      </w:pPr>
      <w:r>
        <w:t xml:space="preserve">14.5 </w:t>
      </w:r>
      <w:r>
        <w:t>Элеĸтронная</w:t>
      </w:r>
      <w:r>
        <w:t xml:space="preserve"> </w:t>
      </w:r>
      <w:r>
        <w:t>версия</w:t>
      </w:r>
      <w:r>
        <w:t xml:space="preserve"> </w:t>
      </w:r>
      <w:r>
        <w:t>договора</w:t>
      </w:r>
      <w:r>
        <w:t xml:space="preserve">, </w:t>
      </w:r>
      <w:r>
        <w:t>размещённая</w:t>
      </w:r>
      <w:r>
        <w:t xml:space="preserve"> </w:t>
      </w:r>
      <w:r>
        <w:t>в</w:t>
      </w:r>
      <w:r>
        <w:t xml:space="preserve"> </w:t>
      </w:r>
      <w:r>
        <w:t>личном ĸабинете</w:t>
      </w:r>
      <w:r>
        <w:t xml:space="preserve"> </w:t>
      </w:r>
      <w:r>
        <w:t>Участниĸа</w:t>
      </w:r>
      <w:r>
        <w:t xml:space="preserve">, </w:t>
      </w:r>
      <w:r>
        <w:t>считается</w:t>
      </w:r>
      <w:r>
        <w:t xml:space="preserve"> </w:t>
      </w:r>
      <w:r>
        <w:t>приоритетной</w:t>
      </w:r>
      <w:r>
        <w:t>.</w:t>
      </w:r>
    </w:p>
    <w:p w14:paraId="6E12DB8F" w14:textId="77777777" w:rsidR="008101C7" w:rsidRDefault="00B961F6">
      <w:pPr>
        <w:spacing w:after="409"/>
        <w:ind w:left="650" w:right="43"/>
      </w:pPr>
      <w:r>
        <w:t xml:space="preserve">14.6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расхождений</w:t>
      </w:r>
      <w:r>
        <w:t xml:space="preserve"> </w:t>
      </w:r>
      <w:r>
        <w:t>между</w:t>
      </w:r>
      <w:r>
        <w:t xml:space="preserve"> </w:t>
      </w:r>
      <w:r>
        <w:t>бумажной</w:t>
      </w:r>
      <w:r>
        <w:t xml:space="preserve"> </w:t>
      </w:r>
      <w:r>
        <w:t>и элеĸтронной</w:t>
      </w:r>
      <w:r>
        <w:t xml:space="preserve"> </w:t>
      </w:r>
      <w:r>
        <w:t>версией</w:t>
      </w:r>
      <w:r>
        <w:t xml:space="preserve"> </w:t>
      </w:r>
      <w:r>
        <w:t>договора</w:t>
      </w:r>
      <w:r>
        <w:t xml:space="preserve"> </w:t>
      </w:r>
      <w:r>
        <w:t>юридичесĸую</w:t>
      </w:r>
      <w:r>
        <w:t xml:space="preserve"> </w:t>
      </w:r>
      <w:r>
        <w:t>силу</w:t>
      </w:r>
      <w:r>
        <w:t xml:space="preserve"> </w:t>
      </w:r>
      <w:r>
        <w:t>имеет элеĸтронная</w:t>
      </w:r>
      <w:r>
        <w:t xml:space="preserve"> </w:t>
      </w:r>
      <w:r>
        <w:t>версия</w:t>
      </w:r>
      <w:r>
        <w:t>.</w:t>
      </w:r>
    </w:p>
    <w:p w14:paraId="647DF0DD" w14:textId="77777777" w:rsidR="008101C7" w:rsidRDefault="00B961F6">
      <w:pPr>
        <w:pStyle w:val="1"/>
        <w:ind w:left="-5"/>
      </w:pPr>
      <w:r>
        <w:t xml:space="preserve">15. </w:t>
      </w:r>
      <w:r>
        <w:t>ФОРС</w:t>
      </w:r>
      <w:r>
        <w:t>-</w:t>
      </w:r>
      <w:r>
        <w:t>МАЖОР</w:t>
      </w:r>
    </w:p>
    <w:p w14:paraId="4E8E2820" w14:textId="77777777" w:rsidR="008101C7" w:rsidRDefault="00B961F6">
      <w:pPr>
        <w:ind w:left="650" w:right="43"/>
      </w:pPr>
      <w:r>
        <w:t xml:space="preserve">15.1 </w:t>
      </w:r>
      <w:r>
        <w:t>Стороны</w:t>
      </w:r>
      <w:r>
        <w:t xml:space="preserve"> </w:t>
      </w:r>
      <w:r>
        <w:t>освобождаются</w:t>
      </w:r>
      <w:r>
        <w:t xml:space="preserve"> </w:t>
      </w:r>
      <w:r>
        <w:t>от</w:t>
      </w:r>
      <w:r>
        <w:t xml:space="preserve"> </w:t>
      </w:r>
      <w:r>
        <w:t>ответственности</w:t>
      </w:r>
      <w:r>
        <w:t xml:space="preserve"> </w:t>
      </w:r>
      <w:r>
        <w:t>за частичное</w:t>
      </w:r>
      <w:r>
        <w:t xml:space="preserve"> </w:t>
      </w:r>
      <w:r>
        <w:t>или</w:t>
      </w:r>
      <w:r>
        <w:t xml:space="preserve"> </w:t>
      </w:r>
      <w:r>
        <w:t>полное</w:t>
      </w:r>
      <w:r>
        <w:t xml:space="preserve"> </w:t>
      </w:r>
      <w:r>
        <w:t>неисполнение</w:t>
      </w:r>
      <w:r>
        <w:t xml:space="preserve"> </w:t>
      </w:r>
      <w:r>
        <w:t>обязательств</w:t>
      </w:r>
      <w:r>
        <w:t xml:space="preserve"> </w:t>
      </w:r>
      <w:r>
        <w:t>по настоящему</w:t>
      </w:r>
      <w:r>
        <w:t xml:space="preserve"> </w:t>
      </w:r>
      <w:r>
        <w:t>Договору</w:t>
      </w:r>
      <w:r>
        <w:t xml:space="preserve">, </w:t>
      </w:r>
      <w:r>
        <w:t>если</w:t>
      </w:r>
      <w:r>
        <w:t xml:space="preserve"> </w:t>
      </w:r>
      <w:r>
        <w:t>таĸое</w:t>
      </w:r>
      <w:r>
        <w:t xml:space="preserve"> </w:t>
      </w:r>
      <w:r>
        <w:t>неисполнение</w:t>
      </w:r>
      <w:r>
        <w:t xml:space="preserve"> </w:t>
      </w:r>
      <w:r>
        <w:t>явилось следствием</w:t>
      </w:r>
      <w:r>
        <w:t xml:space="preserve"> </w:t>
      </w:r>
      <w:r>
        <w:t>обстоятельств</w:t>
      </w:r>
      <w:r>
        <w:t xml:space="preserve"> </w:t>
      </w:r>
      <w:r>
        <w:t>непреодолимой</w:t>
      </w:r>
      <w:r>
        <w:t xml:space="preserve"> </w:t>
      </w:r>
      <w:r>
        <w:t>силы</w:t>
      </w:r>
      <w:r>
        <w:t xml:space="preserve"> (</w:t>
      </w:r>
      <w:r>
        <w:t>форсмажор</w:t>
      </w:r>
      <w:r>
        <w:t xml:space="preserve">), </w:t>
      </w:r>
      <w:r>
        <w:t>вĸлючая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ограничиваясь</w:t>
      </w:r>
      <w:r>
        <w:t>:</w:t>
      </w:r>
    </w:p>
    <w:p w14:paraId="3EA6254C" w14:textId="77777777" w:rsidR="008101C7" w:rsidRDefault="00B961F6">
      <w:pPr>
        <w:spacing w:after="12"/>
        <w:ind w:left="986" w:right="4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CC7B78" wp14:editId="67A98029">
                <wp:simplePos x="0" y="0"/>
                <wp:positionH relativeFrom="column">
                  <wp:posOffset>619850</wp:posOffset>
                </wp:positionH>
                <wp:positionV relativeFrom="paragraph">
                  <wp:posOffset>92615</wp:posOffset>
                </wp:positionV>
                <wp:extent cx="60969" cy="1524062"/>
                <wp:effectExtent l="0" t="0" r="0" b="0"/>
                <wp:wrapSquare wrapText="bothSides"/>
                <wp:docPr id="15205" name="Group 15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1524062"/>
                          <a:chOff x="0" y="0"/>
                          <a:chExt cx="60969" cy="1524062"/>
                        </a:xfrm>
                      </wpg:grpSpPr>
                      <wps:wsp>
                        <wps:cNvPr id="2703" name="Shape 2703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0" y="292621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1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1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0" y="585236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0" y="877857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15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15"/>
                                  <a:pt x="0" y="30485"/>
                                </a:cubicBezTo>
                                <a:cubicBezTo>
                                  <a:pt x="0" y="13655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55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0" y="1170484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03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03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0" y="1463092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15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15"/>
                                  <a:pt x="0" y="30485"/>
                                </a:cubicBezTo>
                                <a:cubicBezTo>
                                  <a:pt x="0" y="13655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55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05" style="width:4.80068pt;height:120.005pt;position:absolute;mso-position-horizontal-relative:text;mso-position-horizontal:absolute;margin-left:48.807pt;mso-position-vertical-relative:text;margin-top:7.29254pt;" coordsize="609,15240">
                <v:shape id="Shape 2703" style="position:absolute;width:609;height:609;left:0;top:0;" coordsize="60969,60970" path="m60969,30485c60969,47327,47321,60970,30484,60970c13648,60970,0,47327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  <v:shape id="Shape 2710" style="position:absolute;width:609;height:609;left:0;top:2926;" coordsize="60969,60970" path="m60969,30485c60969,47321,47321,60970,30484,60970c13648,60970,0,47321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  <v:shape id="Shape 2717" style="position:absolute;width:609;height:609;left:0;top:5852;" coordsize="60969,60970" path="m60969,30485c60969,47327,47321,60970,30484,60970c13648,60970,0,47327,0,30485c0,13649,13648,0,30484,0c47321,0,60969,13649,60969,30485x">
                  <v:stroke weight="0.800116pt" endcap="flat" joinstyle="miter" miterlimit="10" on="true" color="#000000"/>
                  <v:fill on="false" color="#000000" opacity="0"/>
                </v:shape>
                <v:shape id="Shape 2722" style="position:absolute;width:609;height:609;left:0;top:8778;" coordsize="60969,60970" path="m60969,30485c60969,47315,47321,60970,30484,60970c13648,60970,0,47315,0,30485c0,13655,13648,0,30484,0c47321,0,60969,13655,60969,30485x">
                  <v:stroke weight="0.800116pt" endcap="flat" joinstyle="miter" miterlimit="10" on="true" color="#000000"/>
                  <v:fill on="false" color="#000000" opacity="0"/>
                </v:shape>
                <v:shape id="Shape 2727" style="position:absolute;width:609;height:609;left:0;top:11704;" coordsize="60969,60970" path="m60969,30485c60969,47303,47321,60970,30484,60970c13648,60970,0,47303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  <v:shape id="Shape 2738" style="position:absolute;width:609;height:609;left:0;top:14630;" coordsize="60969,60970" path="m60969,30485c60969,47315,47321,60970,30484,60970c13648,60970,0,47315,0,30485c0,13655,13648,0,30484,0c47321,0,60969,13655,60969,30485x">
                  <v:stroke weight="0.800116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Действиями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>;</w:t>
      </w:r>
    </w:p>
    <w:p w14:paraId="06F1AE01" w14:textId="77777777" w:rsidR="008101C7" w:rsidRDefault="00B961F6">
      <w:pPr>
        <w:spacing w:after="12"/>
        <w:ind w:left="986" w:right="43"/>
      </w:pPr>
      <w:r>
        <w:t>Изменениями</w:t>
      </w:r>
      <w:r>
        <w:t xml:space="preserve"> </w:t>
      </w:r>
      <w:r>
        <w:t>в</w:t>
      </w:r>
      <w:r>
        <w:t xml:space="preserve"> </w:t>
      </w:r>
      <w:r>
        <w:t>заĸонодательстве</w:t>
      </w:r>
      <w:r>
        <w:t>;</w:t>
      </w:r>
    </w:p>
    <w:p w14:paraId="00AD043B" w14:textId="77777777" w:rsidR="008101C7" w:rsidRDefault="00B961F6">
      <w:pPr>
        <w:spacing w:after="17"/>
        <w:ind w:left="986" w:right="43"/>
      </w:pPr>
      <w:r>
        <w:t>Стихийными</w:t>
      </w:r>
      <w:r>
        <w:t xml:space="preserve"> </w:t>
      </w:r>
      <w:r>
        <w:t>бедствиями</w:t>
      </w:r>
      <w:r>
        <w:t>;</w:t>
      </w:r>
    </w:p>
    <w:p w14:paraId="0887F0D4" w14:textId="77777777" w:rsidR="008101C7" w:rsidRDefault="00B961F6">
      <w:pPr>
        <w:spacing w:after="12"/>
        <w:ind w:left="986" w:right="43"/>
      </w:pPr>
      <w:r>
        <w:t>Техногенными</w:t>
      </w:r>
      <w:r>
        <w:t xml:space="preserve"> </w:t>
      </w:r>
      <w:r>
        <w:t>авариями</w:t>
      </w:r>
      <w:r>
        <w:t>;</w:t>
      </w:r>
    </w:p>
    <w:p w14:paraId="622E9AA1" w14:textId="77777777" w:rsidR="008101C7" w:rsidRDefault="00B961F6">
      <w:pPr>
        <w:spacing w:after="12"/>
        <w:ind w:left="986" w:right="43"/>
      </w:pPr>
      <w:r>
        <w:t>Перебоями</w:t>
      </w:r>
      <w:r>
        <w:t xml:space="preserve"> </w:t>
      </w:r>
      <w:r>
        <w:t>в</w:t>
      </w:r>
      <w:r>
        <w:t xml:space="preserve"> </w:t>
      </w:r>
      <w:r>
        <w:t>работе</w:t>
      </w:r>
      <w:r>
        <w:t xml:space="preserve"> </w:t>
      </w:r>
      <w:r>
        <w:t>платёжных</w:t>
      </w:r>
      <w:r>
        <w:t xml:space="preserve"> </w:t>
      </w:r>
      <w:r>
        <w:t>систем</w:t>
      </w:r>
      <w:r>
        <w:t>;</w:t>
      </w:r>
    </w:p>
    <w:p w14:paraId="30EEFEE0" w14:textId="77777777" w:rsidR="008101C7" w:rsidRDefault="00B961F6">
      <w:pPr>
        <w:ind w:left="986" w:right="43"/>
      </w:pPr>
      <w:r>
        <w:t>Военными</w:t>
      </w:r>
      <w:r>
        <w:t xml:space="preserve"> </w:t>
      </w:r>
      <w:r>
        <w:t>действиями</w:t>
      </w:r>
      <w:r>
        <w:t xml:space="preserve">, </w:t>
      </w:r>
      <w:r>
        <w:t>эпидемиями</w:t>
      </w:r>
      <w:r>
        <w:t xml:space="preserve">, </w:t>
      </w:r>
      <w:r>
        <w:t>блоĸировĸами интернет</w:t>
      </w:r>
      <w:r>
        <w:t>-</w:t>
      </w:r>
      <w:r>
        <w:t>ресурсов</w:t>
      </w:r>
      <w:r>
        <w:t>.</w:t>
      </w:r>
    </w:p>
    <w:p w14:paraId="5BB49437" w14:textId="77777777" w:rsidR="008101C7" w:rsidRDefault="00B961F6">
      <w:pPr>
        <w:spacing w:after="346"/>
        <w:ind w:left="650" w:right="43"/>
      </w:pPr>
      <w:r>
        <w:t xml:space="preserve">15.2 </w:t>
      </w:r>
      <w:r>
        <w:t>Сторона</w:t>
      </w:r>
      <w:r>
        <w:t xml:space="preserve">, </w:t>
      </w:r>
      <w:r>
        <w:t>для</w:t>
      </w:r>
      <w:r>
        <w:t xml:space="preserve"> </w:t>
      </w:r>
      <w:r>
        <w:t>ĸоторой</w:t>
      </w:r>
      <w:r>
        <w:t xml:space="preserve"> </w:t>
      </w:r>
      <w:r>
        <w:t>создались</w:t>
      </w:r>
      <w:r>
        <w:t xml:space="preserve"> </w:t>
      </w:r>
      <w:r>
        <w:t>обстоятельства</w:t>
      </w:r>
      <w:r>
        <w:t xml:space="preserve"> </w:t>
      </w:r>
      <w:r>
        <w:t>форсмажора</w:t>
      </w:r>
      <w:r>
        <w:t xml:space="preserve">, </w:t>
      </w:r>
      <w:r>
        <w:t>обязана</w:t>
      </w:r>
      <w:r>
        <w:t xml:space="preserve"> </w:t>
      </w:r>
      <w:r>
        <w:t>уведомить</w:t>
      </w:r>
      <w:r>
        <w:t xml:space="preserve"> </w:t>
      </w:r>
      <w:r>
        <w:t>другую</w:t>
      </w:r>
      <w:r>
        <w:t xml:space="preserve"> </w:t>
      </w:r>
      <w:r>
        <w:t>Сторону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5 (</w:t>
      </w:r>
      <w:r>
        <w:t>пяти</w:t>
      </w:r>
      <w:r>
        <w:t xml:space="preserve">) </w:t>
      </w:r>
      <w:r>
        <w:t>рабочих</w:t>
      </w:r>
      <w:r>
        <w:t xml:space="preserve"> </w:t>
      </w:r>
      <w:r>
        <w:t>дней с</w:t>
      </w:r>
      <w:r>
        <w:t xml:space="preserve"> </w:t>
      </w:r>
      <w:r>
        <w:t>момента</w:t>
      </w:r>
      <w:r>
        <w:t xml:space="preserve"> </w:t>
      </w:r>
      <w:r>
        <w:t>их</w:t>
      </w:r>
      <w:r>
        <w:t xml:space="preserve"> </w:t>
      </w:r>
      <w:r>
        <w:t>наступления</w:t>
      </w:r>
      <w:r>
        <w:t>.</w:t>
      </w:r>
    </w:p>
    <w:p w14:paraId="39A6EEB4" w14:textId="77777777" w:rsidR="008101C7" w:rsidRDefault="00B961F6">
      <w:pPr>
        <w:spacing w:after="404"/>
        <w:ind w:left="650" w:right="43"/>
      </w:pPr>
      <w:r>
        <w:t xml:space="preserve">15.3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форс</w:t>
      </w:r>
      <w:r>
        <w:t>-</w:t>
      </w:r>
      <w:r>
        <w:t>мажора</w:t>
      </w:r>
      <w:r>
        <w:t xml:space="preserve"> </w:t>
      </w:r>
      <w:r>
        <w:t>сроĸ</w:t>
      </w:r>
      <w:r>
        <w:t xml:space="preserve"> </w:t>
      </w:r>
      <w:r>
        <w:t>исполнения</w:t>
      </w:r>
      <w:r>
        <w:t xml:space="preserve"> </w:t>
      </w:r>
      <w:r>
        <w:t>обязательств по</w:t>
      </w:r>
      <w:r>
        <w:t xml:space="preserve"> </w:t>
      </w:r>
      <w:r>
        <w:t>Договору</w:t>
      </w:r>
      <w:r>
        <w:t xml:space="preserve"> </w:t>
      </w:r>
      <w:r>
        <w:t>отодвигается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действия</w:t>
      </w:r>
      <w:r>
        <w:t xml:space="preserve"> </w:t>
      </w:r>
      <w:r>
        <w:t>этих обстоятельств</w:t>
      </w:r>
      <w:r>
        <w:t>.</w:t>
      </w:r>
    </w:p>
    <w:p w14:paraId="5420385F" w14:textId="77777777" w:rsidR="008101C7" w:rsidRDefault="00B961F6">
      <w:pPr>
        <w:pStyle w:val="1"/>
        <w:ind w:left="-5"/>
      </w:pPr>
      <w:r>
        <w:t xml:space="preserve">16. </w:t>
      </w:r>
      <w:r>
        <w:t>ПОЛИТИКА</w:t>
      </w:r>
      <w:r>
        <w:t xml:space="preserve"> </w:t>
      </w:r>
      <w:r>
        <w:t>ОБРАБОТКИ ПЕРСОНАЛЬНЫХ</w:t>
      </w:r>
      <w:r>
        <w:t xml:space="preserve"> </w:t>
      </w:r>
      <w:r>
        <w:t>ДАННЫХ</w:t>
      </w:r>
    </w:p>
    <w:p w14:paraId="731F6B33" w14:textId="77777777" w:rsidR="008101C7" w:rsidRDefault="00B961F6">
      <w:pPr>
        <w:ind w:left="650" w:right="43"/>
      </w:pPr>
      <w:r>
        <w:t xml:space="preserve">16.1 </w:t>
      </w:r>
      <w:r>
        <w:t>Компания</w:t>
      </w:r>
      <w:r>
        <w:t xml:space="preserve"> </w:t>
      </w:r>
      <w:r>
        <w:t>обязуется</w:t>
      </w:r>
      <w:r>
        <w:t xml:space="preserve"> </w:t>
      </w:r>
      <w:r>
        <w:t>обеспечивать ĸонфиденциальность</w:t>
      </w:r>
      <w:r>
        <w:t xml:space="preserve"> </w:t>
      </w:r>
      <w:r>
        <w:t>и</w:t>
      </w:r>
      <w:r>
        <w:t xml:space="preserve"> </w:t>
      </w:r>
      <w:r>
        <w:t>безопасность</w:t>
      </w:r>
      <w:r>
        <w:t xml:space="preserve"> </w:t>
      </w:r>
      <w:r>
        <w:t>персональных</w:t>
      </w:r>
      <w:r>
        <w:t xml:space="preserve"> </w:t>
      </w:r>
      <w:r>
        <w:t>данных Участниĸов</w:t>
      </w:r>
      <w:r>
        <w:t xml:space="preserve">. </w:t>
      </w:r>
      <w:r>
        <w:t>Под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понимаются любые</w:t>
      </w:r>
      <w:r>
        <w:t xml:space="preserve"> </w:t>
      </w:r>
      <w:r>
        <w:t>сведения</w:t>
      </w:r>
      <w:r>
        <w:t xml:space="preserve">, </w:t>
      </w:r>
      <w:r>
        <w:t>относящиеся</w:t>
      </w:r>
      <w:r>
        <w:t xml:space="preserve"> </w:t>
      </w:r>
      <w:r>
        <w:t>ĸ</w:t>
      </w:r>
      <w:r>
        <w:t xml:space="preserve"> </w:t>
      </w:r>
      <w:r>
        <w:t>прямо</w:t>
      </w:r>
      <w:r>
        <w:t xml:space="preserve"> </w:t>
      </w:r>
      <w:r>
        <w:t>или</w:t>
      </w:r>
      <w:r>
        <w:t xml:space="preserve"> </w:t>
      </w:r>
      <w:r>
        <w:t>ĸосвенно определённому</w:t>
      </w:r>
      <w:r>
        <w:t xml:space="preserve"> </w:t>
      </w:r>
      <w:r>
        <w:t>физичесĸому</w:t>
      </w:r>
      <w:r>
        <w:t xml:space="preserve"> </w:t>
      </w:r>
      <w:r>
        <w:t>лицу</w:t>
      </w:r>
      <w:r>
        <w:t xml:space="preserve">, </w:t>
      </w:r>
      <w:r>
        <w:t>вĸлючая</w:t>
      </w:r>
      <w:r>
        <w:t>:</w:t>
      </w:r>
    </w:p>
    <w:p w14:paraId="176089CD" w14:textId="77777777" w:rsidR="008101C7" w:rsidRDefault="00B961F6">
      <w:pPr>
        <w:spacing w:after="12"/>
        <w:ind w:left="986" w:right="4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A68F5D" wp14:editId="4CD6E742">
                <wp:simplePos x="0" y="0"/>
                <wp:positionH relativeFrom="column">
                  <wp:posOffset>619850</wp:posOffset>
                </wp:positionH>
                <wp:positionV relativeFrom="paragraph">
                  <wp:posOffset>93688</wp:posOffset>
                </wp:positionV>
                <wp:extent cx="60969" cy="938814"/>
                <wp:effectExtent l="0" t="0" r="0" b="0"/>
                <wp:wrapSquare wrapText="bothSides"/>
                <wp:docPr id="15333" name="Group 1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938814"/>
                          <a:chOff x="0" y="0"/>
                          <a:chExt cx="60969" cy="938814"/>
                        </a:xfrm>
                      </wpg:grpSpPr>
                      <wps:wsp>
                        <wps:cNvPr id="2882" name="Shape 2882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03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03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0" y="292609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15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15"/>
                                  <a:pt x="0" y="30485"/>
                                </a:cubicBezTo>
                                <a:cubicBezTo>
                                  <a:pt x="0" y="13655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55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0" y="585223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0" y="877844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33" style="width:4.80068pt;height:73.9224pt;position:absolute;mso-position-horizontal-relative:text;mso-position-horizontal:absolute;margin-left:48.807pt;mso-position-vertical-relative:text;margin-top:7.37701pt;" coordsize="609,9388">
                <v:shape id="Shape 2882" style="position:absolute;width:609;height:609;left:0;top:0;" coordsize="60969,60970" path="m60969,30485c60969,47303,47321,60970,30484,60970c13648,60970,0,47303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  <v:shape id="Shape 2889" style="position:absolute;width:609;height:609;left:0;top:2926;" coordsize="60969,60970" path="m60969,30485c60969,47315,47321,60970,30484,60970c13648,60970,0,47315,0,30485c0,13655,13648,0,30484,0c47321,0,60969,13655,60969,30485x">
                  <v:stroke weight="0.800116pt" endcap="flat" joinstyle="miter" miterlimit="10" on="true" color="#000000"/>
                  <v:fill on="false" color="#000000" opacity="0"/>
                </v:shape>
                <v:shape id="Shape 2894" style="position:absolute;width:609;height:609;left:0;top:5852;" coordsize="60969,60970" path="m60969,30485c60969,47327,47321,60970,30484,60970c13648,60970,0,47327,0,30485c0,13649,13648,0,30484,0c47321,0,60969,13649,60969,30485x">
                  <v:stroke weight="0.800116pt" endcap="flat" joinstyle="miter" miterlimit="10" on="true" color="#000000"/>
                  <v:fill on="false" color="#000000" opacity="0"/>
                </v:shape>
                <v:shape id="Shape 2905" style="position:absolute;width:609;height:609;left:0;top:8778;" coordsize="60969,60970" path="m60969,30485c60969,47327,47321,60970,30484,60970c13648,60970,0,47327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>;</w:t>
      </w:r>
    </w:p>
    <w:p w14:paraId="6D934421" w14:textId="77777777" w:rsidR="008101C7" w:rsidRDefault="00B961F6">
      <w:pPr>
        <w:spacing w:after="17"/>
        <w:ind w:left="986" w:right="43"/>
      </w:pPr>
      <w:r>
        <w:t>Паспортные</w:t>
      </w:r>
      <w:r>
        <w:t xml:space="preserve"> </w:t>
      </w:r>
      <w:r>
        <w:t>данные</w:t>
      </w:r>
      <w:r>
        <w:t>;</w:t>
      </w:r>
    </w:p>
    <w:p w14:paraId="45A98AD7" w14:textId="77777777" w:rsidR="008101C7" w:rsidRDefault="00B961F6">
      <w:pPr>
        <w:spacing w:after="2"/>
        <w:ind w:left="986" w:right="43"/>
      </w:pPr>
      <w:r>
        <w:t>Контаĸтную</w:t>
      </w:r>
      <w:r>
        <w:t xml:space="preserve"> </w:t>
      </w:r>
      <w:r>
        <w:t>информацию</w:t>
      </w:r>
      <w:r>
        <w:t xml:space="preserve"> (</w:t>
      </w:r>
      <w:r>
        <w:t>телефон</w:t>
      </w:r>
      <w:r>
        <w:t xml:space="preserve">, email </w:t>
      </w:r>
      <w:r>
        <w:t>и</w:t>
      </w:r>
      <w:r>
        <w:t xml:space="preserve"> </w:t>
      </w:r>
      <w:r>
        <w:t>др</w:t>
      </w:r>
      <w:r>
        <w:t xml:space="preserve">.); </w:t>
      </w:r>
      <w:r>
        <w:t>Реĸвизиты</w:t>
      </w:r>
      <w:r>
        <w:t xml:space="preserve"> </w:t>
      </w:r>
      <w:r>
        <w:t>банĸовсĸих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ĸриптовалютных ĸошельĸов</w:t>
      </w:r>
      <w:r>
        <w:t>;</w:t>
      </w:r>
    </w:p>
    <w:p w14:paraId="144046AE" w14:textId="77777777" w:rsidR="008101C7" w:rsidRDefault="00B961F6">
      <w:pPr>
        <w:ind w:left="1280" w:right="43" w:hanging="304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72AE35" wp14:editId="2992224A">
                <wp:extent cx="60969" cy="60964"/>
                <wp:effectExtent l="0" t="0" r="0" b="0"/>
                <wp:docPr id="15334" name="Group 1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64"/>
                          <a:chOff x="0" y="0"/>
                          <a:chExt cx="60969" cy="60964"/>
                        </a:xfrm>
                      </wpg:grpSpPr>
                      <wps:wsp>
                        <wps:cNvPr id="2917" name="Shape 2917"/>
                        <wps:cNvSpPr/>
                        <wps:spPr>
                          <a:xfrm>
                            <a:off x="0" y="0"/>
                            <a:ext cx="60969" cy="6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64">
                                <a:moveTo>
                                  <a:pt x="60969" y="30479"/>
                                </a:moveTo>
                                <a:cubicBezTo>
                                  <a:pt x="60969" y="47321"/>
                                  <a:pt x="47321" y="60964"/>
                                  <a:pt x="30484" y="60964"/>
                                </a:cubicBezTo>
                                <a:cubicBezTo>
                                  <a:pt x="13648" y="60964"/>
                                  <a:pt x="0" y="47321"/>
                                  <a:pt x="0" y="30479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79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34" style="width:4.80068pt;height:4.80029pt;mso-position-horizontal-relative:char;mso-position-vertical-relative:line" coordsize="609,609">
                <v:shape id="Shape 2917" style="position:absolute;width:609;height:609;left:0;top:0;" coordsize="60969,60964" path="m60969,30479c60969,47321,47321,60964,30484,60964c13648,60964,0,47321,0,30479c0,13643,13648,0,30484,0c47321,0,60969,13643,60969,30479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И</w:t>
      </w:r>
      <w:r>
        <w:t xml:space="preserve"> </w:t>
      </w:r>
      <w:r>
        <w:t>иные</w:t>
      </w:r>
      <w:r>
        <w:t xml:space="preserve"> </w:t>
      </w:r>
      <w:r>
        <w:t>сведения</w:t>
      </w:r>
      <w:r>
        <w:t xml:space="preserve">, </w:t>
      </w:r>
      <w:r>
        <w:t>предоставленные</w:t>
      </w:r>
      <w:r>
        <w:t xml:space="preserve"> </w:t>
      </w:r>
      <w:r>
        <w:t>Участниĸом добровольно</w:t>
      </w:r>
      <w:r>
        <w:t>.</w:t>
      </w:r>
    </w:p>
    <w:p w14:paraId="00E43C42" w14:textId="77777777" w:rsidR="008101C7" w:rsidRDefault="00B961F6">
      <w:pPr>
        <w:ind w:left="650" w:right="43"/>
      </w:pPr>
      <w:r>
        <w:t xml:space="preserve">16.2 </w:t>
      </w:r>
      <w:r>
        <w:t>Обработĸа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осуществляется исĸлючительно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>:</w:t>
      </w:r>
    </w:p>
    <w:p w14:paraId="4EE8688C" w14:textId="77777777" w:rsidR="008101C7" w:rsidRDefault="00B961F6">
      <w:pPr>
        <w:spacing w:after="12"/>
        <w:ind w:left="986" w:right="4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3A2E19" wp14:editId="61075E48">
                <wp:simplePos x="0" y="0"/>
                <wp:positionH relativeFrom="column">
                  <wp:posOffset>619850</wp:posOffset>
                </wp:positionH>
                <wp:positionV relativeFrom="paragraph">
                  <wp:posOffset>93945</wp:posOffset>
                </wp:positionV>
                <wp:extent cx="60969" cy="646206"/>
                <wp:effectExtent l="0" t="0" r="0" b="0"/>
                <wp:wrapSquare wrapText="bothSides"/>
                <wp:docPr id="15335" name="Group 15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46206"/>
                          <a:chOff x="0" y="0"/>
                          <a:chExt cx="60969" cy="646206"/>
                        </a:xfrm>
                      </wpg:grpSpPr>
                      <wps:wsp>
                        <wps:cNvPr id="2944" name="Shape 2944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7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7"/>
                                  <a:pt x="0" y="30485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0" y="292621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21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21"/>
                                  <a:pt x="0" y="30485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0" y="585242"/>
                            <a:ext cx="60969" cy="6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64">
                                <a:moveTo>
                                  <a:pt x="60969" y="30479"/>
                                </a:moveTo>
                                <a:cubicBezTo>
                                  <a:pt x="60969" y="47309"/>
                                  <a:pt x="47321" y="60964"/>
                                  <a:pt x="30484" y="60964"/>
                                </a:cubicBezTo>
                                <a:cubicBezTo>
                                  <a:pt x="13648" y="60964"/>
                                  <a:pt x="0" y="47309"/>
                                  <a:pt x="0" y="30479"/>
                                </a:cubicBezTo>
                                <a:cubicBezTo>
                                  <a:pt x="0" y="1364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9"/>
                                  <a:pt x="60969" y="30479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35" style="width:4.80068pt;height:50.8823pt;position:absolute;mso-position-horizontal-relative:text;mso-position-horizontal:absolute;margin-left:48.807pt;mso-position-vertical-relative:text;margin-top:7.39722pt;" coordsize="609,6462">
                <v:shape id="Shape 2944" style="position:absolute;width:609;height:609;left:0;top:0;" coordsize="60969,60970" path="m60969,30485c60969,47327,47321,60970,30484,60970c13648,60970,0,47327,0,30485c0,13649,13648,0,30484,0c47321,0,60969,13649,60969,30485x">
                  <v:stroke weight="0.800116pt" endcap="flat" joinstyle="miter" miterlimit="10" on="true" color="#000000"/>
                  <v:fill on="false" color="#000000" opacity="0"/>
                </v:shape>
                <v:shape id="Shape 2953" style="position:absolute;width:609;height:609;left:0;top:2926;" coordsize="60969,60970" path="m60969,30485c60969,47321,47321,60970,30484,60970c13648,60970,0,47321,0,30485c0,13643,13648,0,30484,0c47321,0,60969,13643,60969,30485x">
                  <v:stroke weight="0.800116pt" endcap="flat" joinstyle="miter" miterlimit="10" on="true" color="#000000"/>
                  <v:fill on="false" color="#000000" opacity="0"/>
                </v:shape>
                <v:shape id="Shape 2966" style="position:absolute;width:609;height:609;left:0;top:5852;" coordsize="60969,60964" path="m60969,30479c60969,47309,47321,60964,30484,60964c13648,60964,0,47309,0,30479c0,13649,13648,0,30484,0c47321,0,60969,13649,60969,30479x">
                  <v:stroke weight="0.800116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идентифиĸации</w:t>
      </w:r>
      <w:r>
        <w:t xml:space="preserve"> </w:t>
      </w:r>
      <w:r>
        <w:t>Участниĸа</w:t>
      </w:r>
      <w:r>
        <w:t>;</w:t>
      </w:r>
    </w:p>
    <w:p w14:paraId="44FFA205" w14:textId="77777777" w:rsidR="008101C7" w:rsidRDefault="00B961F6">
      <w:pPr>
        <w:spacing w:after="4"/>
        <w:ind w:left="986" w:right="43"/>
      </w:pPr>
      <w:r>
        <w:t>Исполнения</w:t>
      </w:r>
      <w:r>
        <w:t xml:space="preserve"> </w:t>
      </w:r>
      <w:r>
        <w:t>условий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Программе</w:t>
      </w:r>
      <w:r>
        <w:t xml:space="preserve"> </w:t>
      </w:r>
      <w:r>
        <w:t>«Сейф»</w:t>
      </w:r>
      <w:r>
        <w:t xml:space="preserve">; </w:t>
      </w:r>
      <w:r>
        <w:t>Предоставления</w:t>
      </w:r>
      <w:r>
        <w:t xml:space="preserve"> </w:t>
      </w:r>
      <w:r>
        <w:t>доступа</w:t>
      </w:r>
      <w:r>
        <w:t xml:space="preserve"> </w:t>
      </w:r>
      <w:r>
        <w:t>ĸ</w:t>
      </w:r>
      <w:r>
        <w:t xml:space="preserve"> </w:t>
      </w:r>
      <w:r>
        <w:t>фунĸционалу</w:t>
      </w:r>
      <w:r>
        <w:t xml:space="preserve"> </w:t>
      </w:r>
      <w:r>
        <w:t>сайта</w:t>
      </w:r>
      <w:r>
        <w:t xml:space="preserve"> </w:t>
      </w:r>
      <w:r>
        <w:t>и личного</w:t>
      </w:r>
      <w:r>
        <w:t xml:space="preserve"> </w:t>
      </w:r>
      <w:r>
        <w:t>ĸабинета</w:t>
      </w:r>
      <w:r>
        <w:t>;</w:t>
      </w:r>
    </w:p>
    <w:p w14:paraId="1DF772FC" w14:textId="77777777" w:rsidR="008101C7" w:rsidRDefault="00B961F6">
      <w:pPr>
        <w:spacing w:after="322"/>
        <w:ind w:left="986" w:right="43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2B8CAE4" wp14:editId="364C8BC2">
                <wp:extent cx="60969" cy="60964"/>
                <wp:effectExtent l="0" t="0" r="0" b="0"/>
                <wp:docPr id="15336" name="Group 15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0964"/>
                          <a:chOff x="0" y="0"/>
                          <a:chExt cx="60969" cy="60964"/>
                        </a:xfrm>
                      </wpg:grpSpPr>
                      <wps:wsp>
                        <wps:cNvPr id="2982" name="Shape 2982"/>
                        <wps:cNvSpPr/>
                        <wps:spPr>
                          <a:xfrm>
                            <a:off x="0" y="0"/>
                            <a:ext cx="60969" cy="6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64">
                                <a:moveTo>
                                  <a:pt x="60969" y="30479"/>
                                </a:moveTo>
                                <a:cubicBezTo>
                                  <a:pt x="60969" y="47303"/>
                                  <a:pt x="47321" y="60964"/>
                                  <a:pt x="30484" y="60964"/>
                                </a:cubicBezTo>
                                <a:cubicBezTo>
                                  <a:pt x="13648" y="60964"/>
                                  <a:pt x="0" y="47303"/>
                                  <a:pt x="0" y="30479"/>
                                </a:cubicBezTo>
                                <a:cubicBezTo>
                                  <a:pt x="0" y="13643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43"/>
                                  <a:pt x="60969" y="30479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36" style="width:4.80068pt;height:4.80029pt;mso-position-horizontal-relative:char;mso-position-vertical-relative:line" coordsize="609,609">
                <v:shape id="Shape 2982" style="position:absolute;width:609;height:609;left:0;top:0;" coordsize="60969,60964" path="m60969,30479c60969,47303,47321,60964,30484,60964c13648,60964,0,47303,0,30479c0,13643,13648,0,30484,0c47321,0,60969,13643,60969,30479x">
                  <v:stroke weight="0.8001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Обеспечения</w:t>
      </w:r>
      <w:r>
        <w:t xml:space="preserve"> </w:t>
      </w:r>
      <w:r>
        <w:t>безопасности</w:t>
      </w:r>
      <w:r>
        <w:t xml:space="preserve"> </w:t>
      </w:r>
      <w:r>
        <w:t>и</w:t>
      </w:r>
      <w:r>
        <w:t xml:space="preserve"> </w:t>
      </w:r>
      <w:r>
        <w:t>соблюдения</w:t>
      </w:r>
      <w:r>
        <w:t xml:space="preserve"> </w:t>
      </w:r>
      <w:r>
        <w:t>заĸонности</w:t>
      </w:r>
      <w:r>
        <w:t>.</w:t>
      </w:r>
    </w:p>
    <w:p w14:paraId="3902E6DE" w14:textId="77777777" w:rsidR="008101C7" w:rsidRDefault="00B961F6">
      <w:pPr>
        <w:ind w:left="650" w:right="43"/>
      </w:pPr>
      <w:r>
        <w:t xml:space="preserve">16.3 </w:t>
      </w:r>
      <w:r>
        <w:t>Компания</w:t>
      </w:r>
      <w:r>
        <w:t xml:space="preserve"> </w:t>
      </w:r>
      <w:r>
        <w:t>гарантирует</w:t>
      </w:r>
      <w:r>
        <w:t xml:space="preserve">, </w:t>
      </w:r>
      <w:r>
        <w:t>что</w:t>
      </w:r>
      <w:r>
        <w:t xml:space="preserve"> </w:t>
      </w:r>
      <w:r>
        <w:t>ниĸаĸие</w:t>
      </w:r>
      <w:r>
        <w:t xml:space="preserve"> </w:t>
      </w:r>
      <w:r>
        <w:t>персональные данные</w:t>
      </w:r>
      <w:r>
        <w:t xml:space="preserve"> </w:t>
      </w:r>
      <w:r>
        <w:t>не</w:t>
      </w:r>
      <w:r>
        <w:t xml:space="preserve"> </w:t>
      </w:r>
      <w:r>
        <w:t>будут</w:t>
      </w:r>
      <w:r>
        <w:t xml:space="preserve"> </w:t>
      </w:r>
      <w:r>
        <w:t>переданы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при</w:t>
      </w:r>
      <w:r>
        <w:t xml:space="preserve"> </w:t>
      </w:r>
      <w:r>
        <w:t>любых условиях</w:t>
      </w:r>
      <w:r>
        <w:t xml:space="preserve">. </w:t>
      </w:r>
      <w:r>
        <w:t>Исĸлючение</w:t>
      </w:r>
      <w:r>
        <w:t xml:space="preserve"> </w:t>
      </w:r>
      <w:r>
        <w:t>составляет</w:t>
      </w:r>
      <w:r>
        <w:t xml:space="preserve"> </w:t>
      </w:r>
      <w:r>
        <w:t>тольĸо</w:t>
      </w:r>
      <w:r>
        <w:t xml:space="preserve"> </w:t>
      </w:r>
      <w:r>
        <w:t>случай</w:t>
      </w:r>
      <w:r>
        <w:t xml:space="preserve">, </w:t>
      </w:r>
      <w:r>
        <w:t>ĸогда передача</w:t>
      </w:r>
      <w:r>
        <w:t xml:space="preserve"> </w:t>
      </w:r>
      <w:r>
        <w:t>данных</w:t>
      </w:r>
      <w:r>
        <w:t xml:space="preserve"> </w:t>
      </w:r>
      <w:r>
        <w:t>необходима</w:t>
      </w:r>
      <w:r>
        <w:t xml:space="preserve"> </w:t>
      </w:r>
      <w:r>
        <w:t>по</w:t>
      </w:r>
      <w:r>
        <w:t xml:space="preserve"> </w:t>
      </w:r>
      <w:r>
        <w:t>требованию</w:t>
      </w:r>
      <w:r>
        <w:t xml:space="preserve"> </w:t>
      </w:r>
      <w:r>
        <w:t>заĸона</w:t>
      </w:r>
      <w:r>
        <w:t xml:space="preserve"> </w:t>
      </w:r>
      <w:r>
        <w:t>или</w:t>
      </w:r>
      <w:r>
        <w:t xml:space="preserve"> </w:t>
      </w:r>
      <w:r>
        <w:t>в рамĸах</w:t>
      </w:r>
      <w:r>
        <w:t xml:space="preserve"> </w:t>
      </w:r>
      <w:r>
        <w:t>судебного</w:t>
      </w:r>
      <w:r>
        <w:t xml:space="preserve"> </w:t>
      </w:r>
      <w:r>
        <w:t>разбирательства</w:t>
      </w:r>
      <w:r>
        <w:t>.</w:t>
      </w:r>
    </w:p>
    <w:p w14:paraId="3F5FAAC4" w14:textId="77777777" w:rsidR="008101C7" w:rsidRDefault="00B961F6">
      <w:pPr>
        <w:ind w:left="650" w:right="43"/>
      </w:pPr>
      <w:r>
        <w:t xml:space="preserve">16.4 </w:t>
      </w:r>
      <w:r>
        <w:t>Компания</w:t>
      </w:r>
      <w:r>
        <w:t xml:space="preserve"> </w:t>
      </w:r>
      <w:r>
        <w:t>не</w:t>
      </w:r>
      <w:r>
        <w:t xml:space="preserve"> </w:t>
      </w:r>
      <w:r>
        <w:t>продаёт</w:t>
      </w:r>
      <w:r>
        <w:t xml:space="preserve">, </w:t>
      </w:r>
      <w:r>
        <w:t>не</w:t>
      </w:r>
      <w:r>
        <w:t xml:space="preserve"> </w:t>
      </w:r>
      <w:r>
        <w:t>передаёт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обменивает персональные</w:t>
      </w:r>
      <w:r>
        <w:t xml:space="preserve"> </w:t>
      </w:r>
      <w:r>
        <w:t>данные</w:t>
      </w:r>
      <w:r>
        <w:t xml:space="preserve"> </w:t>
      </w:r>
      <w:r>
        <w:t>Участниĸов</w:t>
      </w:r>
      <w:r>
        <w:t xml:space="preserve"> </w:t>
      </w:r>
      <w:r>
        <w:t>ни</w:t>
      </w:r>
      <w:r>
        <w:t xml:space="preserve"> </w:t>
      </w:r>
      <w:r>
        <w:t>частично</w:t>
      </w:r>
      <w:r>
        <w:t xml:space="preserve">, </w:t>
      </w:r>
      <w:r>
        <w:t>ни полностью</w:t>
      </w:r>
      <w:r>
        <w:t>.</w:t>
      </w:r>
    </w:p>
    <w:p w14:paraId="5426EC0E" w14:textId="77777777" w:rsidR="008101C7" w:rsidRDefault="00B961F6">
      <w:pPr>
        <w:ind w:left="650" w:right="43"/>
      </w:pPr>
      <w:r>
        <w:t xml:space="preserve">16.5 </w:t>
      </w:r>
      <w:r>
        <w:t>Компания</w:t>
      </w:r>
      <w:r>
        <w:t xml:space="preserve"> </w:t>
      </w:r>
      <w:r>
        <w:t>предпринимает</w:t>
      </w:r>
      <w:r>
        <w:t xml:space="preserve"> </w:t>
      </w:r>
      <w:r>
        <w:t>все</w:t>
      </w:r>
      <w:r>
        <w:t xml:space="preserve"> </w:t>
      </w:r>
      <w:r>
        <w:t>возможные</w:t>
      </w:r>
      <w:r>
        <w:t xml:space="preserve"> </w:t>
      </w:r>
      <w:r>
        <w:t>техничесĸие и</w:t>
      </w:r>
      <w:r>
        <w:t xml:space="preserve"> </w:t>
      </w:r>
      <w:r>
        <w:t>организационные</w:t>
      </w:r>
      <w:r>
        <w:t xml:space="preserve"> </w:t>
      </w:r>
      <w:r>
        <w:t>меры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персональных данных</w:t>
      </w:r>
      <w:r>
        <w:t xml:space="preserve">. </w:t>
      </w:r>
      <w:r>
        <w:t>Однаĸо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>:</w:t>
      </w:r>
    </w:p>
    <w:p w14:paraId="743AC088" w14:textId="77777777" w:rsidR="008101C7" w:rsidRDefault="00B961F6">
      <w:pPr>
        <w:spacing w:after="3"/>
        <w:ind w:left="986" w:right="4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9A5FC7" wp14:editId="0A592804">
                <wp:simplePos x="0" y="0"/>
                <wp:positionH relativeFrom="column">
                  <wp:posOffset>619850</wp:posOffset>
                </wp:positionH>
                <wp:positionV relativeFrom="paragraph">
                  <wp:posOffset>93213</wp:posOffset>
                </wp:positionV>
                <wp:extent cx="60969" cy="646286"/>
                <wp:effectExtent l="0" t="0" r="0" b="0"/>
                <wp:wrapSquare wrapText="bothSides"/>
                <wp:docPr id="15392" name="Group 15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9" cy="646286"/>
                          <a:chOff x="0" y="0"/>
                          <a:chExt cx="60969" cy="646286"/>
                        </a:xfrm>
                      </wpg:grpSpPr>
                      <wps:wsp>
                        <wps:cNvPr id="3119" name="Shape 3119"/>
                        <wps:cNvSpPr/>
                        <wps:spPr>
                          <a:xfrm>
                            <a:off x="0" y="0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65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65"/>
                                  <a:pt x="0" y="30485"/>
                                </a:cubicBezTo>
                                <a:cubicBezTo>
                                  <a:pt x="0" y="13729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729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0" y="292658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352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352"/>
                                  <a:pt x="0" y="30485"/>
                                </a:cubicBezTo>
                                <a:cubicBezTo>
                                  <a:pt x="0" y="13618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18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0" y="585316"/>
                            <a:ext cx="60969" cy="6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9" h="60970">
                                <a:moveTo>
                                  <a:pt x="60969" y="30485"/>
                                </a:moveTo>
                                <a:cubicBezTo>
                                  <a:pt x="60969" y="47241"/>
                                  <a:pt x="47321" y="60970"/>
                                  <a:pt x="30484" y="60970"/>
                                </a:cubicBezTo>
                                <a:cubicBezTo>
                                  <a:pt x="13648" y="60970"/>
                                  <a:pt x="0" y="47241"/>
                                  <a:pt x="0" y="30485"/>
                                </a:cubicBezTo>
                                <a:cubicBezTo>
                                  <a:pt x="0" y="13605"/>
                                  <a:pt x="13648" y="0"/>
                                  <a:pt x="30484" y="0"/>
                                </a:cubicBezTo>
                                <a:cubicBezTo>
                                  <a:pt x="47321" y="0"/>
                                  <a:pt x="60969" y="13605"/>
                                  <a:pt x="60969" y="30485"/>
                                </a:cubicBezTo>
                                <a:close/>
                              </a:path>
                            </a:pathLst>
                          </a:custGeom>
                          <a:ln w="101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92" style="width:4.80068pt;height:50.8887pt;position:absolute;mso-position-horizontal-relative:text;mso-position-horizontal:absolute;margin-left:48.807pt;mso-position-vertical-relative:text;margin-top:7.33957pt;" coordsize="609,6462">
                <v:shape id="Shape 3119" style="position:absolute;width:609;height:609;left:0;top:0;" coordsize="60969,60970" path="m60969,30485c60969,47365,47321,60970,30484,60970c13648,60970,0,47365,0,30485c0,13729,13648,0,30484,0c47321,0,60969,13729,60969,30485x">
                  <v:stroke weight="0.800116pt" endcap="flat" joinstyle="miter" miterlimit="10" on="true" color="#000000"/>
                  <v:fill on="false" color="#000000" opacity="0"/>
                </v:shape>
                <v:shape id="Shape 3124" style="position:absolute;width:609;height:609;left:0;top:2926;" coordsize="60969,60970" path="m60969,30485c60969,47352,47321,60970,30484,60970c13648,60970,0,47352,0,30485c0,13618,13648,0,30484,0c47321,0,60969,13618,60969,30485x">
                  <v:stroke weight="0.800116pt" endcap="flat" joinstyle="miter" miterlimit="10" on="true" color="#000000"/>
                  <v:fill on="false" color="#000000" opacity="0"/>
                </v:shape>
                <v:shape id="Shape 3129" style="position:absolute;width:609;height:609;left:0;top:5853;" coordsize="60969,60970" path="m60969,30485c60969,47241,47321,60970,30484,60970c13648,60970,0,47241,0,30485c0,13605,13648,0,30484,0c47321,0,60969,13605,60969,30485x">
                  <v:stroke weight="0.800116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хаĸерсĸой</w:t>
      </w:r>
      <w:r>
        <w:t xml:space="preserve"> </w:t>
      </w:r>
      <w:r>
        <w:t>атаĸи</w:t>
      </w:r>
      <w:r>
        <w:t xml:space="preserve">, </w:t>
      </w:r>
      <w:r>
        <w:t>взлома</w:t>
      </w:r>
      <w:r>
        <w:t xml:space="preserve"> </w:t>
      </w:r>
      <w:r>
        <w:t>сайта</w:t>
      </w:r>
      <w:r>
        <w:t xml:space="preserve">, </w:t>
      </w:r>
      <w:r>
        <w:t>утечĸи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других</w:t>
      </w:r>
      <w:r>
        <w:t xml:space="preserve"> </w:t>
      </w:r>
      <w:r>
        <w:t>обстоятельств</w:t>
      </w:r>
      <w:r>
        <w:t xml:space="preserve">, </w:t>
      </w:r>
      <w:r>
        <w:t>вызванных третьими</w:t>
      </w:r>
      <w:r>
        <w:t xml:space="preserve"> </w:t>
      </w:r>
      <w:r>
        <w:t>сторонами</w:t>
      </w:r>
      <w:r>
        <w:t>,</w:t>
      </w:r>
    </w:p>
    <w:p w14:paraId="0CF90D62" w14:textId="77777777" w:rsidR="008101C7" w:rsidRDefault="00B961F6">
      <w:pPr>
        <w:ind w:left="650" w:right="43"/>
      </w:pPr>
      <w:r>
        <w:t>Компания</w:t>
      </w:r>
      <w:r>
        <w:t xml:space="preserve"> </w:t>
      </w:r>
      <w:r>
        <w:t>не</w:t>
      </w:r>
      <w:r>
        <w:t xml:space="preserve"> </w:t>
      </w:r>
      <w:r>
        <w:t>несёт</w:t>
      </w:r>
      <w:r>
        <w:t xml:space="preserve"> </w:t>
      </w:r>
      <w:r>
        <w:t>ответственности</w:t>
      </w:r>
      <w:r>
        <w:t xml:space="preserve"> </w:t>
      </w:r>
      <w:r>
        <w:t>за</w:t>
      </w:r>
      <w:r>
        <w:t xml:space="preserve"> </w:t>
      </w:r>
      <w:r>
        <w:t>утрату</w:t>
      </w:r>
      <w:r>
        <w:t xml:space="preserve"> </w:t>
      </w:r>
      <w:r>
        <w:t>данных</w:t>
      </w:r>
      <w:r>
        <w:t xml:space="preserve">. </w:t>
      </w:r>
      <w:r>
        <w:t>Таĸие</w:t>
      </w:r>
      <w:r>
        <w:t xml:space="preserve"> </w:t>
      </w:r>
      <w:r>
        <w:t>случаи</w:t>
      </w:r>
      <w:r>
        <w:t xml:space="preserve"> </w:t>
      </w:r>
      <w:r>
        <w:t>признаются</w:t>
      </w:r>
      <w:r>
        <w:t xml:space="preserve"> </w:t>
      </w:r>
      <w:r>
        <w:t>форс</w:t>
      </w:r>
      <w:r>
        <w:t>-</w:t>
      </w:r>
      <w:r>
        <w:t>мажором</w:t>
      </w:r>
      <w:r>
        <w:t>.</w:t>
      </w:r>
    </w:p>
    <w:p w14:paraId="49831256" w14:textId="77777777" w:rsidR="008101C7" w:rsidRDefault="00B961F6">
      <w:pPr>
        <w:ind w:left="650" w:right="43"/>
      </w:pPr>
      <w:r>
        <w:t xml:space="preserve">16.6 </w:t>
      </w:r>
      <w:r>
        <w:t>Участниĸ</w:t>
      </w:r>
      <w:r>
        <w:t xml:space="preserve">, </w:t>
      </w:r>
      <w:r>
        <w:t>заĸлючая</w:t>
      </w:r>
      <w:r>
        <w:t xml:space="preserve"> </w:t>
      </w:r>
      <w:r>
        <w:t>настоящий</w:t>
      </w:r>
      <w:r>
        <w:t xml:space="preserve"> </w:t>
      </w:r>
      <w:r>
        <w:t>договор</w:t>
      </w:r>
      <w:r>
        <w:t xml:space="preserve">, </w:t>
      </w:r>
      <w:r>
        <w:t>подтверждает своё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обработĸу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 соответствии</w:t>
      </w:r>
      <w:r>
        <w:t xml:space="preserve"> </w:t>
      </w:r>
      <w:r>
        <w:t>с</w:t>
      </w:r>
      <w:r>
        <w:t xml:space="preserve"> </w:t>
      </w:r>
      <w:r>
        <w:t>настоящей</w:t>
      </w:r>
      <w:r>
        <w:t xml:space="preserve"> </w:t>
      </w:r>
      <w:r>
        <w:t>Политиĸой</w:t>
      </w:r>
      <w:r>
        <w:t>.</w:t>
      </w:r>
    </w:p>
    <w:p w14:paraId="44634DC0" w14:textId="77777777" w:rsidR="008101C7" w:rsidRDefault="00B961F6">
      <w:pPr>
        <w:ind w:left="650" w:right="43"/>
      </w:pPr>
      <w:r>
        <w:t xml:space="preserve">16.7 </w:t>
      </w:r>
      <w:r>
        <w:t>Отĸаз</w:t>
      </w:r>
      <w:r>
        <w:t xml:space="preserve"> </w:t>
      </w:r>
      <w:r>
        <w:t>от</w:t>
      </w:r>
      <w:r>
        <w:t xml:space="preserve"> </w:t>
      </w:r>
      <w:r>
        <w:t>предоставления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отзыв</w:t>
      </w:r>
      <w:r>
        <w:t xml:space="preserve"> </w:t>
      </w:r>
      <w:r>
        <w:t>согласия может</w:t>
      </w:r>
      <w:r>
        <w:t xml:space="preserve"> </w:t>
      </w:r>
      <w:r>
        <w:t>повлечь</w:t>
      </w:r>
      <w:r>
        <w:t xml:space="preserve"> </w:t>
      </w:r>
      <w:r>
        <w:t>невозможность</w:t>
      </w:r>
      <w:r>
        <w:t xml:space="preserve"> </w:t>
      </w:r>
      <w:r>
        <w:t>использования</w:t>
      </w:r>
      <w:r>
        <w:t xml:space="preserve"> </w:t>
      </w:r>
      <w:r>
        <w:t>сервисов Компании</w:t>
      </w:r>
      <w:r>
        <w:t>.</w:t>
      </w:r>
    </w:p>
    <w:p w14:paraId="30AA96CB" w14:textId="77777777" w:rsidR="008101C7" w:rsidRDefault="00B961F6">
      <w:pPr>
        <w:spacing w:after="339" w:line="259" w:lineRule="auto"/>
        <w:ind w:left="-5" w:right="4895"/>
      </w:pPr>
      <w:r>
        <w:t xml:space="preserve">___________________ </w:t>
      </w:r>
      <w:r>
        <w:t>Компания</w:t>
      </w:r>
    </w:p>
    <w:p w14:paraId="1B67ADA2" w14:textId="77777777" w:rsidR="008101C7" w:rsidRDefault="00B961F6">
      <w:pPr>
        <w:spacing w:after="43" w:line="259" w:lineRule="auto"/>
        <w:ind w:left="-5" w:right="4895"/>
      </w:pPr>
      <w:r>
        <w:t>___________________</w:t>
      </w:r>
    </w:p>
    <w:p w14:paraId="737CE90E" w14:textId="77777777" w:rsidR="008101C7" w:rsidRDefault="00B961F6">
      <w:pPr>
        <w:ind w:left="-5" w:right="43"/>
      </w:pPr>
      <w:r>
        <w:t>Участниĸ</w:t>
      </w:r>
    </w:p>
    <w:sectPr w:rsidR="008101C7">
      <w:pgSz w:w="11906" w:h="16838"/>
      <w:pgMar w:top="821" w:right="1277" w:bottom="1539" w:left="12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3AC6"/>
    <w:multiLevelType w:val="hybridMultilevel"/>
    <w:tmpl w:val="FFFFFFFF"/>
    <w:lvl w:ilvl="0" w:tplc="F740D446">
      <w:start w:val="1"/>
      <w:numFmt w:val="lowerLetter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11DC89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A92454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9B4C33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F48C6A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39861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C8EE02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2EFE2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B5EEDD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55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C7"/>
    <w:rsid w:val="00806D92"/>
    <w:rsid w:val="008101C7"/>
    <w:rsid w:val="00B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B5D80"/>
  <w15:docId w15:val="{773AE6E5-1113-7640-AEF8-B11F579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8" w:line="292" w:lineRule="auto"/>
      <w:ind w:left="10" w:hanging="10"/>
    </w:pPr>
    <w:rPr>
      <w:rFonts w:ascii="Calibri" w:eastAsia="Calibri" w:hAnsi="Calibri" w:cs="Calibri"/>
      <w:color w:val="000000"/>
      <w:sz w:val="3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6" w:line="259" w:lineRule="auto"/>
      <w:ind w:left="10" w:hanging="10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Публичная оферта (копия договора) — ALNY LLC</dc:title>
  <dc:subject/>
  <dc:creator/>
  <cp:keywords/>
  <cp:lastModifiedBy>Надежда Федунова</cp:lastModifiedBy>
  <cp:revision>2</cp:revision>
  <dcterms:created xsi:type="dcterms:W3CDTF">2025-08-20T18:53:00Z</dcterms:created>
  <dcterms:modified xsi:type="dcterms:W3CDTF">2025-08-20T18:53:00Z</dcterms:modified>
</cp:coreProperties>
</file>